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83" w:rsidRPr="00011490" w:rsidRDefault="00272783" w:rsidP="00272783">
      <w:pPr>
        <w:pStyle w:val="Textoindependiente3"/>
        <w:rPr>
          <w:rFonts w:ascii="Arial Black" w:hAnsi="Arial Black" w:cs="Vijaya"/>
          <w:bCs w:val="0"/>
          <w:sz w:val="36"/>
          <w:szCs w:val="36"/>
        </w:rPr>
      </w:pPr>
      <w:r w:rsidRPr="00011490">
        <w:rPr>
          <w:rFonts w:ascii="Arial Black" w:hAnsi="Arial Black" w:cs="Vijaya"/>
          <w:bCs w:val="0"/>
          <w:sz w:val="36"/>
          <w:szCs w:val="36"/>
        </w:rPr>
        <w:t>UNIDAD DE BIENESTAR DE PSICOLOGIA</w:t>
      </w:r>
    </w:p>
    <w:p w:rsidR="00272783" w:rsidRPr="00011490" w:rsidRDefault="00272783" w:rsidP="00272783">
      <w:pPr>
        <w:pStyle w:val="Textoindependiente3"/>
        <w:rPr>
          <w:rFonts w:ascii="Arial Black" w:hAnsi="Arial Black" w:cs="Vijaya"/>
          <w:bCs w:val="0"/>
          <w:sz w:val="16"/>
          <w:szCs w:val="16"/>
        </w:rPr>
      </w:pPr>
    </w:p>
    <w:p w:rsidR="00272783" w:rsidRPr="00011490" w:rsidRDefault="00272783" w:rsidP="00272783">
      <w:pPr>
        <w:pStyle w:val="Textoindependiente3"/>
        <w:rPr>
          <w:rFonts w:ascii="Arial Black" w:hAnsi="Arial Black" w:cs="Vijaya"/>
          <w:bCs w:val="0"/>
          <w:sz w:val="32"/>
          <w:szCs w:val="32"/>
        </w:rPr>
      </w:pPr>
      <w:r w:rsidRPr="00011490">
        <w:rPr>
          <w:rFonts w:ascii="Arial Black" w:hAnsi="Arial Black" w:cs="Vijaya"/>
          <w:bCs w:val="0"/>
          <w:sz w:val="32"/>
          <w:szCs w:val="32"/>
        </w:rPr>
        <w:t xml:space="preserve">CASOS SOCIALES </w:t>
      </w:r>
    </w:p>
    <w:p w:rsidR="00272783" w:rsidRPr="00283007" w:rsidRDefault="00272783" w:rsidP="00272783">
      <w:pPr>
        <w:pStyle w:val="Textoindependiente3"/>
        <w:rPr>
          <w:rFonts w:ascii="Vijaya" w:hAnsi="Vijaya" w:cs="Vijaya"/>
          <w:bCs w:val="0"/>
          <w:sz w:val="16"/>
          <w:szCs w:val="16"/>
        </w:rPr>
      </w:pPr>
    </w:p>
    <w:p w:rsidR="00272783" w:rsidRPr="00011490" w:rsidRDefault="00272783" w:rsidP="00272783">
      <w:pPr>
        <w:pStyle w:val="Textoindependiente3"/>
        <w:rPr>
          <w:rFonts w:ascii="Arial Black" w:hAnsi="Arial Black" w:cs="Vijaya"/>
          <w:bCs w:val="0"/>
          <w:sz w:val="32"/>
          <w:szCs w:val="32"/>
        </w:rPr>
      </w:pPr>
      <w:r w:rsidRPr="00011490">
        <w:rPr>
          <w:rFonts w:ascii="Arial Black" w:hAnsi="Arial Black" w:cs="Vijaya"/>
          <w:bCs w:val="0"/>
          <w:sz w:val="32"/>
          <w:szCs w:val="32"/>
        </w:rPr>
        <w:t>REACTUALIZACION  DE MATRICULA 2015-I</w:t>
      </w:r>
    </w:p>
    <w:p w:rsidR="00272783" w:rsidRPr="00011490" w:rsidRDefault="00272783" w:rsidP="00272783">
      <w:pPr>
        <w:pStyle w:val="Textoindependiente3"/>
        <w:rPr>
          <w:rFonts w:ascii="Arial Black" w:hAnsi="Arial Black" w:cs="Vijaya"/>
          <w:bCs w:val="0"/>
          <w:sz w:val="16"/>
          <w:szCs w:val="16"/>
        </w:rPr>
      </w:pPr>
    </w:p>
    <w:p w:rsidR="00272783" w:rsidRPr="00011490" w:rsidRDefault="00272783" w:rsidP="00272783">
      <w:pPr>
        <w:pStyle w:val="Textoindependiente3"/>
        <w:rPr>
          <w:rFonts w:ascii="Arial Black" w:hAnsi="Arial Black" w:cs="Vijaya"/>
          <w:bCs w:val="0"/>
          <w:sz w:val="32"/>
          <w:szCs w:val="32"/>
        </w:rPr>
      </w:pPr>
      <w:r w:rsidRPr="00011490">
        <w:rPr>
          <w:rFonts w:ascii="Arial Black" w:hAnsi="Arial Black" w:cs="Vijaya"/>
          <w:bCs w:val="0"/>
          <w:sz w:val="32"/>
          <w:szCs w:val="32"/>
        </w:rPr>
        <w:t>ESTUDIANTES DE PRE y POST GRADO</w:t>
      </w:r>
    </w:p>
    <w:p w:rsidR="00272783" w:rsidRPr="00283007" w:rsidRDefault="00272783" w:rsidP="00272783">
      <w:pPr>
        <w:pStyle w:val="Textoindependiente3"/>
        <w:rPr>
          <w:rFonts w:ascii="Vijaya" w:hAnsi="Vijaya" w:cs="Vijaya"/>
          <w:bCs w:val="0"/>
          <w:sz w:val="18"/>
          <w:szCs w:val="18"/>
        </w:rPr>
      </w:pPr>
    </w:p>
    <w:p w:rsidR="00272783" w:rsidRPr="00283007" w:rsidRDefault="00272783" w:rsidP="00272783">
      <w:pPr>
        <w:pStyle w:val="Textoindependiente3"/>
        <w:jc w:val="both"/>
        <w:rPr>
          <w:rFonts w:ascii="Vijaya" w:hAnsi="Vijaya" w:cs="Vijaya"/>
          <w:bCs w:val="0"/>
          <w:sz w:val="30"/>
          <w:szCs w:val="30"/>
          <w:u w:val="none"/>
        </w:rPr>
      </w:pPr>
      <w:r>
        <w:rPr>
          <w:rFonts w:ascii="Vijaya" w:hAnsi="Vijaya" w:cs="Vijaya"/>
          <w:bCs w:val="0"/>
          <w:sz w:val="30"/>
          <w:szCs w:val="30"/>
          <w:u w:val="none"/>
        </w:rPr>
        <w:t xml:space="preserve">De acuerdo a la Resolución Rectoral N° 00467-R-12 de fecha 25 de enero del 2012, se aprueba el REGLAMENTO GENERAL DE MATRICULA DE LA UNIVERSIDAD NACIONAL MAYOR DE SAN MARCOS, dejando sin efecto las anteriores Resoluciones y todas su modificaciones. Podrán solicitar </w:t>
      </w:r>
      <w:r w:rsidRPr="0044151C">
        <w:rPr>
          <w:rFonts w:ascii="Vijaya" w:hAnsi="Vijaya" w:cs="Vijaya"/>
          <w:bCs w:val="0"/>
          <w:sz w:val="30"/>
          <w:szCs w:val="30"/>
        </w:rPr>
        <w:t>REACTUALIZACION DE MATRICULA</w:t>
      </w:r>
      <w:r>
        <w:rPr>
          <w:rFonts w:ascii="Vijaya" w:hAnsi="Vijaya" w:cs="Vijaya"/>
          <w:bCs w:val="0"/>
          <w:sz w:val="30"/>
          <w:szCs w:val="30"/>
        </w:rPr>
        <w:t xml:space="preserve"> 2015-I</w:t>
      </w:r>
      <w:r>
        <w:rPr>
          <w:rFonts w:ascii="Vijaya" w:hAnsi="Vijaya" w:cs="Vijaya"/>
          <w:bCs w:val="0"/>
          <w:sz w:val="30"/>
          <w:szCs w:val="30"/>
          <w:u w:val="none"/>
        </w:rPr>
        <w:t xml:space="preserve">, considerando los </w:t>
      </w:r>
      <w:r w:rsidRPr="00283007">
        <w:rPr>
          <w:rFonts w:ascii="Vijaya" w:hAnsi="Vijaya" w:cs="Vijaya"/>
          <w:bCs w:val="0"/>
          <w:sz w:val="30"/>
          <w:szCs w:val="30"/>
          <w:u w:val="none"/>
        </w:rPr>
        <w:t>siguientes Casos Sociales:</w:t>
      </w:r>
    </w:p>
    <w:p w:rsidR="00272783" w:rsidRPr="002B3626" w:rsidRDefault="00272783" w:rsidP="00272783">
      <w:pPr>
        <w:pStyle w:val="Textoindependiente3"/>
        <w:numPr>
          <w:ilvl w:val="0"/>
          <w:numId w:val="3"/>
        </w:numPr>
        <w:jc w:val="both"/>
        <w:rPr>
          <w:rFonts w:ascii="Vijaya" w:hAnsi="Vijaya" w:cs="Vijaya"/>
          <w:b w:val="0"/>
          <w:bCs w:val="0"/>
          <w:sz w:val="30"/>
          <w:szCs w:val="30"/>
          <w:u w:val="none"/>
        </w:rPr>
      </w:pPr>
      <w:r>
        <w:rPr>
          <w:rFonts w:ascii="Vijaya" w:hAnsi="Vijaya" w:cs="Vijaya"/>
          <w:bCs w:val="0"/>
          <w:sz w:val="30"/>
          <w:szCs w:val="30"/>
        </w:rPr>
        <w:t>Por f</w:t>
      </w:r>
      <w:r w:rsidRPr="00283007">
        <w:rPr>
          <w:rFonts w:ascii="Vijaya" w:hAnsi="Vijaya" w:cs="Vijaya"/>
          <w:bCs w:val="0"/>
          <w:sz w:val="30"/>
          <w:szCs w:val="30"/>
        </w:rPr>
        <w:t>alencia económica</w:t>
      </w:r>
      <w:r w:rsidRPr="00283007">
        <w:rPr>
          <w:rFonts w:ascii="Vijaya" w:hAnsi="Vijaya" w:cs="Vijaya"/>
          <w:bCs w:val="0"/>
          <w:sz w:val="30"/>
          <w:szCs w:val="30"/>
          <w:u w:val="none"/>
        </w:rPr>
        <w:t xml:space="preserve">, </w:t>
      </w:r>
      <w:r w:rsidRPr="002B3626">
        <w:rPr>
          <w:rFonts w:ascii="Vijaya" w:hAnsi="Vijaya" w:cs="Vijaya"/>
          <w:b w:val="0"/>
          <w:bCs w:val="0"/>
          <w:sz w:val="30"/>
          <w:szCs w:val="30"/>
          <w:u w:val="none"/>
        </w:rPr>
        <w:t>al momento y por el lapso del abandono de los estudios, debidamente acreditada, con opinión de la Unidad de Bienestar de Psicología.</w:t>
      </w:r>
    </w:p>
    <w:p w:rsidR="00272783" w:rsidRPr="002B3626" w:rsidRDefault="00272783" w:rsidP="00272783">
      <w:pPr>
        <w:pStyle w:val="Textoindependiente3"/>
        <w:numPr>
          <w:ilvl w:val="0"/>
          <w:numId w:val="3"/>
        </w:numPr>
        <w:jc w:val="both"/>
        <w:rPr>
          <w:rFonts w:ascii="Vijaya" w:hAnsi="Vijaya" w:cs="Vijaya"/>
          <w:bCs w:val="0"/>
          <w:sz w:val="30"/>
          <w:szCs w:val="30"/>
          <w:u w:val="none"/>
        </w:rPr>
      </w:pPr>
      <w:r>
        <w:rPr>
          <w:rFonts w:ascii="Vijaya" w:hAnsi="Vijaya" w:cs="Vijaya"/>
          <w:bCs w:val="0"/>
          <w:sz w:val="30"/>
          <w:szCs w:val="30"/>
        </w:rPr>
        <w:t>Por haber presentado p</w:t>
      </w:r>
      <w:r w:rsidRPr="00283007">
        <w:rPr>
          <w:rFonts w:ascii="Vijaya" w:hAnsi="Vijaya" w:cs="Vijaya"/>
          <w:bCs w:val="0"/>
          <w:sz w:val="30"/>
          <w:szCs w:val="30"/>
        </w:rPr>
        <w:t>roblema de salud</w:t>
      </w:r>
      <w:r>
        <w:rPr>
          <w:rFonts w:ascii="Vijaya" w:hAnsi="Vijaya" w:cs="Vijaya"/>
          <w:bCs w:val="0"/>
          <w:sz w:val="30"/>
          <w:szCs w:val="30"/>
        </w:rPr>
        <w:t xml:space="preserve"> el estudiante</w:t>
      </w:r>
      <w:r w:rsidRPr="00283007">
        <w:rPr>
          <w:rFonts w:ascii="Vijaya" w:hAnsi="Vijaya" w:cs="Vijaya"/>
          <w:bCs w:val="0"/>
          <w:sz w:val="30"/>
          <w:szCs w:val="30"/>
          <w:u w:val="none"/>
        </w:rPr>
        <w:t xml:space="preserve">, </w:t>
      </w:r>
      <w:r w:rsidRPr="00F552CC">
        <w:rPr>
          <w:rFonts w:ascii="Vijaya" w:hAnsi="Vijaya" w:cs="Vijaya"/>
          <w:b w:val="0"/>
          <w:bCs w:val="0"/>
          <w:sz w:val="30"/>
          <w:szCs w:val="30"/>
          <w:u w:val="none"/>
        </w:rPr>
        <w:t>al momento y por el</w:t>
      </w:r>
      <w:r>
        <w:rPr>
          <w:rFonts w:ascii="Vijaya" w:hAnsi="Vijaya" w:cs="Vijaya"/>
          <w:bCs w:val="0"/>
          <w:sz w:val="30"/>
          <w:szCs w:val="30"/>
          <w:u w:val="none"/>
        </w:rPr>
        <w:t xml:space="preserve"> </w:t>
      </w:r>
      <w:r w:rsidRPr="00F552CC">
        <w:rPr>
          <w:rFonts w:ascii="Vijaya" w:hAnsi="Vijaya" w:cs="Vijaya"/>
          <w:b w:val="0"/>
          <w:bCs w:val="0"/>
          <w:sz w:val="30"/>
          <w:szCs w:val="30"/>
          <w:u w:val="none"/>
        </w:rPr>
        <w:t>lapso de abandono de los estudios</w:t>
      </w:r>
      <w:r>
        <w:rPr>
          <w:rFonts w:ascii="Vijaya" w:hAnsi="Vijaya" w:cs="Vijaya"/>
          <w:bCs w:val="0"/>
          <w:sz w:val="30"/>
          <w:szCs w:val="30"/>
          <w:u w:val="none"/>
        </w:rPr>
        <w:t xml:space="preserve">, </w:t>
      </w:r>
      <w:r w:rsidRPr="00283007">
        <w:rPr>
          <w:rFonts w:ascii="Vijaya" w:hAnsi="Vijaya" w:cs="Vijaya"/>
          <w:b w:val="0"/>
          <w:bCs w:val="0"/>
          <w:sz w:val="30"/>
          <w:szCs w:val="30"/>
          <w:u w:val="none"/>
        </w:rPr>
        <w:t>debidamente acreditada, con opinión de la Unidad de Bienestar de Psicología.</w:t>
      </w:r>
    </w:p>
    <w:p w:rsidR="00272783" w:rsidRPr="0044151C" w:rsidRDefault="00272783" w:rsidP="00272783">
      <w:pPr>
        <w:pStyle w:val="Textoindependiente3"/>
        <w:numPr>
          <w:ilvl w:val="0"/>
          <w:numId w:val="3"/>
        </w:numPr>
        <w:jc w:val="both"/>
        <w:rPr>
          <w:rFonts w:ascii="Vijaya" w:hAnsi="Vijaya" w:cs="Vijaya"/>
          <w:b w:val="0"/>
          <w:bCs w:val="0"/>
          <w:sz w:val="30"/>
          <w:szCs w:val="30"/>
          <w:u w:val="none"/>
        </w:rPr>
      </w:pPr>
      <w:r>
        <w:rPr>
          <w:rFonts w:ascii="Vijaya" w:hAnsi="Vijaya" w:cs="Vijaya"/>
          <w:bCs w:val="0"/>
          <w:sz w:val="30"/>
          <w:szCs w:val="30"/>
        </w:rPr>
        <w:t>Los casos no contemplados en el presente Reglamento inciso h</w:t>
      </w:r>
      <w:r w:rsidRPr="002B3626">
        <w:rPr>
          <w:rFonts w:ascii="Vijaya" w:hAnsi="Vijaya" w:cs="Vijaya"/>
          <w:bCs w:val="0"/>
          <w:sz w:val="30"/>
          <w:szCs w:val="30"/>
          <w:u w:val="none"/>
        </w:rPr>
        <w:t xml:space="preserve">), </w:t>
      </w:r>
      <w:r w:rsidRPr="002B3626">
        <w:rPr>
          <w:rFonts w:ascii="Vijaya" w:hAnsi="Vijaya" w:cs="Vijaya"/>
          <w:b w:val="0"/>
          <w:bCs w:val="0"/>
          <w:sz w:val="30"/>
          <w:szCs w:val="30"/>
          <w:u w:val="none"/>
        </w:rPr>
        <w:t xml:space="preserve">debidamente fundamentado, se autorizará la Reactualización de matrícula en vía </w:t>
      </w:r>
      <w:r w:rsidRPr="0041271C">
        <w:rPr>
          <w:rFonts w:ascii="Vijaya" w:hAnsi="Vijaya" w:cs="Vijaya"/>
          <w:bCs w:val="0"/>
          <w:sz w:val="30"/>
          <w:szCs w:val="30"/>
        </w:rPr>
        <w:t>excepcional con aprobación del Vicerrectorado Académico</w:t>
      </w:r>
      <w:r w:rsidRPr="002B3626">
        <w:rPr>
          <w:rFonts w:ascii="Vijaya" w:hAnsi="Vijaya" w:cs="Vijaya"/>
          <w:b w:val="0"/>
          <w:bCs w:val="0"/>
          <w:sz w:val="30"/>
          <w:szCs w:val="30"/>
          <w:u w:val="none"/>
        </w:rPr>
        <w:t xml:space="preserve"> y emisión de Resolución Rectoral. </w:t>
      </w:r>
    </w:p>
    <w:p w:rsidR="00272783" w:rsidRPr="00283007" w:rsidRDefault="00272783" w:rsidP="00272783">
      <w:pPr>
        <w:pStyle w:val="Textoindependiente3"/>
        <w:rPr>
          <w:rFonts w:ascii="Vijaya" w:hAnsi="Vijaya" w:cs="Vijaya"/>
          <w:bCs w:val="0"/>
          <w:sz w:val="16"/>
          <w:szCs w:val="16"/>
        </w:rPr>
      </w:pPr>
    </w:p>
    <w:p w:rsidR="00272783" w:rsidRPr="00283007" w:rsidRDefault="00272783" w:rsidP="00272783">
      <w:pPr>
        <w:jc w:val="both"/>
        <w:rPr>
          <w:rFonts w:ascii="Vijaya" w:hAnsi="Vijaya" w:cs="Vijaya"/>
          <w:b/>
          <w:sz w:val="28"/>
          <w:szCs w:val="28"/>
          <w:u w:val="single"/>
        </w:rPr>
      </w:pPr>
      <w:r w:rsidRPr="00283007">
        <w:rPr>
          <w:rFonts w:ascii="Vijaya" w:hAnsi="Vijaya" w:cs="Vijaya"/>
          <w:b/>
          <w:sz w:val="28"/>
          <w:szCs w:val="28"/>
          <w:u w:val="single"/>
        </w:rPr>
        <w:t>REQUISITOS</w:t>
      </w:r>
    </w:p>
    <w:p w:rsidR="00272783" w:rsidRPr="00283007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b/>
          <w:sz w:val="30"/>
          <w:szCs w:val="30"/>
          <w:u w:val="single"/>
        </w:rPr>
      </w:pPr>
      <w:r w:rsidRPr="00283007">
        <w:rPr>
          <w:rFonts w:ascii="Vijaya" w:hAnsi="Vijaya" w:cs="Vijaya"/>
          <w:sz w:val="30"/>
          <w:szCs w:val="30"/>
        </w:rPr>
        <w:t>Presentar la solicitud dirigida al señor Decano, en trámite documentario de la Facultad de Psicología.(FUT</w:t>
      </w:r>
      <w:r>
        <w:rPr>
          <w:rFonts w:ascii="Vijaya" w:hAnsi="Vijaya" w:cs="Vijaya"/>
          <w:sz w:val="30"/>
          <w:szCs w:val="30"/>
        </w:rPr>
        <w:t>-formato único de trámite</w:t>
      </w:r>
      <w:r w:rsidRPr="00283007">
        <w:rPr>
          <w:rFonts w:ascii="Vijaya" w:hAnsi="Vijaya" w:cs="Vijaya"/>
          <w:sz w:val="30"/>
          <w:szCs w:val="30"/>
        </w:rPr>
        <w:t>)</w:t>
      </w:r>
    </w:p>
    <w:p w:rsidR="00272783" w:rsidRPr="00283007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b/>
          <w:sz w:val="30"/>
          <w:szCs w:val="30"/>
          <w:u w:val="single"/>
        </w:rPr>
      </w:pPr>
      <w:r w:rsidRPr="00283007">
        <w:rPr>
          <w:rFonts w:ascii="Vijaya" w:hAnsi="Vijaya" w:cs="Vijaya"/>
          <w:sz w:val="30"/>
          <w:szCs w:val="30"/>
        </w:rPr>
        <w:t>Fotocopia del último Reporte de matrícula</w:t>
      </w:r>
    </w:p>
    <w:p w:rsidR="00272783" w:rsidRPr="00283007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b/>
          <w:sz w:val="30"/>
          <w:szCs w:val="30"/>
          <w:u w:val="single"/>
        </w:rPr>
      </w:pPr>
      <w:r w:rsidRPr="00283007">
        <w:rPr>
          <w:rFonts w:ascii="Vijaya" w:hAnsi="Vijaya" w:cs="Vijaya"/>
          <w:sz w:val="30"/>
          <w:szCs w:val="30"/>
        </w:rPr>
        <w:t>Historial original emitido por la Oficina de matrícula o Unidad de Post Grado</w:t>
      </w:r>
    </w:p>
    <w:p w:rsidR="00272783" w:rsidRPr="00283007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b/>
          <w:sz w:val="30"/>
          <w:szCs w:val="30"/>
          <w:u w:val="single"/>
        </w:rPr>
      </w:pPr>
      <w:r w:rsidRPr="00283007">
        <w:rPr>
          <w:rFonts w:ascii="Vijaya" w:hAnsi="Vijaya" w:cs="Vijaya"/>
          <w:sz w:val="30"/>
          <w:szCs w:val="30"/>
        </w:rPr>
        <w:t xml:space="preserve">Original y copia del </w:t>
      </w:r>
      <w:proofErr w:type="spellStart"/>
      <w:r>
        <w:rPr>
          <w:rFonts w:ascii="Vijaya" w:hAnsi="Vijaya" w:cs="Vijaya"/>
          <w:sz w:val="30"/>
          <w:szCs w:val="30"/>
        </w:rPr>
        <w:t>V</w:t>
      </w:r>
      <w:r w:rsidRPr="00283007">
        <w:rPr>
          <w:rFonts w:ascii="Vijaya" w:hAnsi="Vijaya" w:cs="Vijaya"/>
          <w:sz w:val="30"/>
          <w:szCs w:val="30"/>
        </w:rPr>
        <w:t>oucher</w:t>
      </w:r>
      <w:proofErr w:type="spellEnd"/>
      <w:r w:rsidRPr="00283007">
        <w:rPr>
          <w:rFonts w:ascii="Vijaya" w:hAnsi="Vijaya" w:cs="Vijaya"/>
          <w:sz w:val="30"/>
          <w:szCs w:val="30"/>
        </w:rPr>
        <w:t xml:space="preserve"> de pago por concepto de la Reactualización S/191.00 nuevos soles (Cód. 181-006 )</w:t>
      </w:r>
    </w:p>
    <w:p w:rsidR="00272783" w:rsidRPr="00283007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sz w:val="30"/>
          <w:szCs w:val="30"/>
        </w:rPr>
      </w:pPr>
      <w:r w:rsidRPr="00283007">
        <w:rPr>
          <w:rFonts w:ascii="Vijaya" w:hAnsi="Vijaya" w:cs="Vijaya"/>
          <w:sz w:val="30"/>
          <w:szCs w:val="30"/>
        </w:rPr>
        <w:t>Documentos fehacientes de su problemática, adjuntar (</w:t>
      </w:r>
      <w:r w:rsidRPr="0044151C">
        <w:rPr>
          <w:rFonts w:ascii="Vijaya" w:hAnsi="Vijaya" w:cs="Vijaya"/>
          <w:b/>
          <w:sz w:val="30"/>
          <w:szCs w:val="30"/>
        </w:rPr>
        <w:t>si fuera su caso</w:t>
      </w:r>
      <w:r w:rsidRPr="00283007">
        <w:rPr>
          <w:rFonts w:ascii="Vijaya" w:hAnsi="Vijaya" w:cs="Vijaya"/>
          <w:sz w:val="30"/>
          <w:szCs w:val="30"/>
        </w:rPr>
        <w:t xml:space="preserve">) </w:t>
      </w:r>
    </w:p>
    <w:p w:rsidR="00272783" w:rsidRPr="00283007" w:rsidRDefault="00272783" w:rsidP="00272783">
      <w:pPr>
        <w:ind w:left="720"/>
        <w:jc w:val="both"/>
        <w:rPr>
          <w:rFonts w:ascii="Vijaya" w:hAnsi="Vijaya" w:cs="Vijaya"/>
          <w:sz w:val="30"/>
          <w:szCs w:val="30"/>
        </w:rPr>
      </w:pPr>
      <w:r w:rsidRPr="00283007">
        <w:rPr>
          <w:rFonts w:ascii="Vijaya" w:hAnsi="Vijaya" w:cs="Vijaya"/>
          <w:b/>
          <w:sz w:val="30"/>
          <w:szCs w:val="30"/>
          <w:u w:val="single"/>
        </w:rPr>
        <w:t>Abandono por trabajo</w:t>
      </w:r>
      <w:r w:rsidRPr="00283007">
        <w:rPr>
          <w:rFonts w:ascii="Vijaya" w:hAnsi="Vijaya" w:cs="Vijaya"/>
          <w:b/>
          <w:sz w:val="30"/>
          <w:szCs w:val="30"/>
        </w:rPr>
        <w:t xml:space="preserve">, </w:t>
      </w:r>
      <w:r w:rsidRPr="0044151C">
        <w:rPr>
          <w:rFonts w:ascii="Vijaya" w:hAnsi="Vijaya" w:cs="Vijaya"/>
          <w:sz w:val="30"/>
          <w:szCs w:val="30"/>
        </w:rPr>
        <w:t>Contrato de trabajo</w:t>
      </w:r>
      <w:r>
        <w:rPr>
          <w:rFonts w:ascii="Vijaya" w:hAnsi="Vijaya" w:cs="Vijaya"/>
          <w:b/>
          <w:sz w:val="30"/>
          <w:szCs w:val="30"/>
        </w:rPr>
        <w:t xml:space="preserve">, </w:t>
      </w:r>
      <w:r w:rsidRPr="00283007">
        <w:rPr>
          <w:rFonts w:ascii="Vijaya" w:hAnsi="Vijaya" w:cs="Vijaya"/>
          <w:sz w:val="30"/>
          <w:szCs w:val="30"/>
        </w:rPr>
        <w:t>certificado de trabajo, Boletas de pagos, recibo de honorarios. (Indicar el teléfono de referencia de centro laboral</w:t>
      </w:r>
      <w:r>
        <w:rPr>
          <w:rFonts w:ascii="Vijaya" w:hAnsi="Vijaya" w:cs="Vijaya"/>
          <w:sz w:val="30"/>
          <w:szCs w:val="30"/>
        </w:rPr>
        <w:t xml:space="preserve"> actual</w:t>
      </w:r>
      <w:r w:rsidRPr="00283007">
        <w:rPr>
          <w:rFonts w:ascii="Vijaya" w:hAnsi="Vijaya" w:cs="Vijaya"/>
          <w:sz w:val="30"/>
          <w:szCs w:val="30"/>
        </w:rPr>
        <w:t>)</w:t>
      </w:r>
      <w:r>
        <w:rPr>
          <w:rFonts w:ascii="Vijaya" w:hAnsi="Vijaya" w:cs="Vijaya"/>
          <w:sz w:val="30"/>
          <w:szCs w:val="30"/>
        </w:rPr>
        <w:t xml:space="preserve"> u otro Declaración Jurada de ingresos, para trabajo independiente (adjuntar justificación fehaciente, porque tuvo que trabajar)</w:t>
      </w:r>
    </w:p>
    <w:p w:rsidR="00272783" w:rsidRPr="00283007" w:rsidRDefault="00272783" w:rsidP="00272783">
      <w:pPr>
        <w:ind w:left="720"/>
        <w:jc w:val="both"/>
        <w:rPr>
          <w:rFonts w:ascii="Vijaya" w:hAnsi="Vijaya" w:cs="Vijaya"/>
          <w:b/>
          <w:sz w:val="30"/>
          <w:szCs w:val="30"/>
        </w:rPr>
      </w:pPr>
      <w:r w:rsidRPr="00283007">
        <w:rPr>
          <w:rFonts w:ascii="Vijaya" w:hAnsi="Vijaya" w:cs="Vijaya"/>
          <w:b/>
          <w:sz w:val="30"/>
          <w:szCs w:val="30"/>
        </w:rPr>
        <w:t xml:space="preserve">Justificación irrefutable de su caso </w:t>
      </w:r>
    </w:p>
    <w:p w:rsidR="00272783" w:rsidRPr="00283007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sz w:val="30"/>
          <w:szCs w:val="30"/>
        </w:rPr>
      </w:pPr>
      <w:r w:rsidRPr="00283007">
        <w:rPr>
          <w:rFonts w:ascii="Vijaya" w:hAnsi="Vijaya" w:cs="Vijaya"/>
          <w:sz w:val="30"/>
          <w:szCs w:val="30"/>
        </w:rPr>
        <w:t>Documentos fehacientes de su problemática, adjuntar (</w:t>
      </w:r>
      <w:r w:rsidRPr="0044151C">
        <w:rPr>
          <w:rFonts w:ascii="Vijaya" w:hAnsi="Vijaya" w:cs="Vijaya"/>
          <w:b/>
          <w:sz w:val="30"/>
          <w:szCs w:val="30"/>
        </w:rPr>
        <w:t>si fuera su caso</w:t>
      </w:r>
      <w:r w:rsidRPr="00283007">
        <w:rPr>
          <w:rFonts w:ascii="Vijaya" w:hAnsi="Vijaya" w:cs="Vijaya"/>
          <w:sz w:val="30"/>
          <w:szCs w:val="30"/>
        </w:rPr>
        <w:t>)</w:t>
      </w:r>
    </w:p>
    <w:p w:rsidR="00272783" w:rsidRPr="00283007" w:rsidRDefault="00272783" w:rsidP="00272783">
      <w:pPr>
        <w:ind w:left="720"/>
        <w:jc w:val="both"/>
        <w:rPr>
          <w:rFonts w:ascii="Vijaya" w:hAnsi="Vijaya" w:cs="Vijaya"/>
          <w:sz w:val="30"/>
          <w:szCs w:val="30"/>
        </w:rPr>
      </w:pPr>
      <w:r w:rsidRPr="00283007">
        <w:rPr>
          <w:rFonts w:ascii="Vijaya" w:hAnsi="Vijaya" w:cs="Vijaya"/>
          <w:sz w:val="30"/>
          <w:szCs w:val="30"/>
        </w:rPr>
        <w:t xml:space="preserve"> </w:t>
      </w:r>
      <w:r w:rsidRPr="00283007">
        <w:rPr>
          <w:rFonts w:ascii="Vijaya" w:hAnsi="Vijaya" w:cs="Vijaya"/>
          <w:b/>
          <w:sz w:val="30"/>
          <w:szCs w:val="30"/>
          <w:u w:val="single"/>
        </w:rPr>
        <w:t>Problema de salud</w:t>
      </w:r>
      <w:r w:rsidRPr="00283007">
        <w:rPr>
          <w:rFonts w:ascii="Vijaya" w:hAnsi="Vijaya" w:cs="Vijaya"/>
          <w:sz w:val="30"/>
          <w:szCs w:val="30"/>
          <w:u w:val="single"/>
        </w:rPr>
        <w:t>,</w:t>
      </w:r>
      <w:r w:rsidRPr="00283007">
        <w:rPr>
          <w:rFonts w:ascii="Vijaya" w:hAnsi="Vijaya" w:cs="Vijaya"/>
          <w:sz w:val="30"/>
          <w:szCs w:val="30"/>
        </w:rPr>
        <w:t xml:space="preserve"> certificado</w:t>
      </w:r>
      <w:r>
        <w:rPr>
          <w:rFonts w:ascii="Vijaya" w:hAnsi="Vijaya" w:cs="Vijaya"/>
          <w:sz w:val="30"/>
          <w:szCs w:val="30"/>
        </w:rPr>
        <w:t xml:space="preserve"> de salud</w:t>
      </w:r>
      <w:r w:rsidRPr="00283007">
        <w:rPr>
          <w:rFonts w:ascii="Vijaya" w:hAnsi="Vijaya" w:cs="Vijaya"/>
          <w:sz w:val="30"/>
          <w:szCs w:val="30"/>
        </w:rPr>
        <w:t xml:space="preserve">, constancia de hospitalización, descanso médico  de </w:t>
      </w:r>
      <w:proofErr w:type="spellStart"/>
      <w:r w:rsidRPr="00283007">
        <w:rPr>
          <w:rFonts w:ascii="Vijaya" w:hAnsi="Vijaya" w:cs="Vijaya"/>
          <w:sz w:val="30"/>
          <w:szCs w:val="30"/>
        </w:rPr>
        <w:t>Mins</w:t>
      </w:r>
      <w:r>
        <w:rPr>
          <w:rFonts w:ascii="Vijaya" w:hAnsi="Vijaya" w:cs="Vijaya"/>
          <w:sz w:val="30"/>
          <w:szCs w:val="30"/>
        </w:rPr>
        <w:t>a</w:t>
      </w:r>
      <w:proofErr w:type="spellEnd"/>
      <w:r>
        <w:rPr>
          <w:rFonts w:ascii="Vijaya" w:hAnsi="Vijaya" w:cs="Vijaya"/>
          <w:sz w:val="30"/>
          <w:szCs w:val="30"/>
        </w:rPr>
        <w:t xml:space="preserve">, </w:t>
      </w:r>
      <w:proofErr w:type="spellStart"/>
      <w:r>
        <w:rPr>
          <w:rFonts w:ascii="Vijaya" w:hAnsi="Vijaya" w:cs="Vijaya"/>
          <w:sz w:val="30"/>
          <w:szCs w:val="30"/>
        </w:rPr>
        <w:t>EsSalud</w:t>
      </w:r>
      <w:proofErr w:type="spellEnd"/>
      <w:r>
        <w:rPr>
          <w:rFonts w:ascii="Vijaya" w:hAnsi="Vijaya" w:cs="Vijaya"/>
          <w:sz w:val="30"/>
          <w:szCs w:val="30"/>
        </w:rPr>
        <w:t xml:space="preserve"> o médico particular, </w:t>
      </w:r>
      <w:r w:rsidRPr="00283007">
        <w:rPr>
          <w:rFonts w:ascii="Vijaya" w:hAnsi="Vijaya" w:cs="Vijaya"/>
          <w:sz w:val="30"/>
          <w:szCs w:val="30"/>
        </w:rPr>
        <w:t>recetas, boletas de ventas y/o facturas de compra de medicinas ó exámenes clínicos, etc. (durante el proceso de enfermedad del alumno(a) )</w:t>
      </w:r>
    </w:p>
    <w:p w:rsidR="00272783" w:rsidRPr="00283007" w:rsidRDefault="00272783" w:rsidP="00272783">
      <w:pPr>
        <w:ind w:left="720"/>
        <w:jc w:val="both"/>
        <w:rPr>
          <w:rFonts w:ascii="Vijaya" w:hAnsi="Vijaya" w:cs="Vijaya"/>
          <w:b/>
          <w:sz w:val="30"/>
          <w:szCs w:val="30"/>
        </w:rPr>
      </w:pPr>
      <w:r w:rsidRPr="00283007">
        <w:rPr>
          <w:rFonts w:ascii="Vijaya" w:hAnsi="Vijaya" w:cs="Vijaya"/>
          <w:sz w:val="30"/>
          <w:szCs w:val="30"/>
        </w:rPr>
        <w:t xml:space="preserve"> </w:t>
      </w:r>
      <w:r w:rsidRPr="00283007">
        <w:rPr>
          <w:rFonts w:ascii="Vijaya" w:hAnsi="Vijaya" w:cs="Vijaya"/>
          <w:b/>
          <w:sz w:val="30"/>
          <w:szCs w:val="30"/>
        </w:rPr>
        <w:t xml:space="preserve">Justificación irrefutable de su caso </w:t>
      </w:r>
    </w:p>
    <w:p w:rsidR="00272783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sz w:val="30"/>
          <w:szCs w:val="30"/>
        </w:rPr>
      </w:pPr>
      <w:r w:rsidRPr="00283007">
        <w:rPr>
          <w:rFonts w:ascii="Vijaya" w:hAnsi="Vijaya" w:cs="Vijaya"/>
          <w:sz w:val="30"/>
          <w:szCs w:val="30"/>
        </w:rPr>
        <w:t>Fotocopia del DNI actualizado</w:t>
      </w:r>
      <w:r>
        <w:rPr>
          <w:rFonts w:ascii="Vijaya" w:hAnsi="Vijaya" w:cs="Vijaya"/>
          <w:sz w:val="30"/>
          <w:szCs w:val="30"/>
        </w:rPr>
        <w:t xml:space="preserve"> del alumno, hijos, esposa</w:t>
      </w:r>
    </w:p>
    <w:p w:rsidR="00272783" w:rsidRPr="00283007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sz w:val="30"/>
          <w:szCs w:val="30"/>
        </w:rPr>
      </w:pPr>
      <w:r>
        <w:rPr>
          <w:rFonts w:ascii="Vijaya" w:hAnsi="Vijaya" w:cs="Vijaya"/>
          <w:sz w:val="30"/>
          <w:szCs w:val="30"/>
        </w:rPr>
        <w:lastRenderedPageBreak/>
        <w:t>Partida de defunción de los padres y/o familiar directo (si fuera su caso)</w:t>
      </w:r>
    </w:p>
    <w:p w:rsidR="00272783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sz w:val="30"/>
          <w:szCs w:val="30"/>
        </w:rPr>
      </w:pPr>
      <w:r w:rsidRPr="00283007">
        <w:rPr>
          <w:rFonts w:ascii="Vijaya" w:hAnsi="Vijaya" w:cs="Vijaya"/>
          <w:sz w:val="30"/>
          <w:szCs w:val="30"/>
        </w:rPr>
        <w:t>Fotocopia del recibo de agua/luz/teléfono, para corroborar la dirección del estudiante.</w:t>
      </w:r>
    </w:p>
    <w:p w:rsidR="00272783" w:rsidRPr="00283007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sz w:val="30"/>
          <w:szCs w:val="30"/>
        </w:rPr>
      </w:pPr>
      <w:r>
        <w:rPr>
          <w:rFonts w:ascii="Vijaya" w:hAnsi="Vijaya" w:cs="Vijaya"/>
          <w:sz w:val="30"/>
          <w:szCs w:val="30"/>
        </w:rPr>
        <w:t>Hoja de vida con datos personales, indicando los antecedentes de su problemática</w:t>
      </w:r>
    </w:p>
    <w:p w:rsidR="00272783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sz w:val="30"/>
          <w:szCs w:val="30"/>
        </w:rPr>
      </w:pPr>
      <w:r w:rsidRPr="00283007">
        <w:rPr>
          <w:rFonts w:ascii="Vijaya" w:hAnsi="Vijaya" w:cs="Vijaya"/>
          <w:sz w:val="30"/>
          <w:szCs w:val="30"/>
        </w:rPr>
        <w:t>Presentarse a la entrevista personal y llenar la ficha socioeconómica, para el seguimiento del caso.</w:t>
      </w:r>
    </w:p>
    <w:p w:rsidR="00272783" w:rsidRPr="00283007" w:rsidRDefault="00272783" w:rsidP="00272783">
      <w:pPr>
        <w:numPr>
          <w:ilvl w:val="0"/>
          <w:numId w:val="2"/>
        </w:numPr>
        <w:jc w:val="both"/>
        <w:rPr>
          <w:rFonts w:ascii="Vijaya" w:hAnsi="Vijaya" w:cs="Vijaya"/>
          <w:sz w:val="30"/>
          <w:szCs w:val="30"/>
        </w:rPr>
      </w:pPr>
      <w:r>
        <w:rPr>
          <w:rFonts w:ascii="Vijaya" w:hAnsi="Vijaya" w:cs="Vijaya"/>
          <w:sz w:val="30"/>
          <w:szCs w:val="30"/>
        </w:rPr>
        <w:t>Otros documentos referentes a la carrera profesional y/o experiencia laboral (capacitación), para complementar la información. (si tuviera documentación presentarlo)</w:t>
      </w:r>
    </w:p>
    <w:p w:rsidR="00272783" w:rsidRPr="00283007" w:rsidRDefault="00272783" w:rsidP="00272783">
      <w:pPr>
        <w:jc w:val="both"/>
        <w:rPr>
          <w:rFonts w:ascii="Vijaya" w:hAnsi="Vijaya" w:cs="Vijaya"/>
          <w:b/>
          <w:sz w:val="16"/>
          <w:szCs w:val="16"/>
          <w:u w:val="single"/>
        </w:rPr>
      </w:pPr>
    </w:p>
    <w:p w:rsidR="00272783" w:rsidRPr="00283007" w:rsidRDefault="00272783" w:rsidP="00272783">
      <w:pPr>
        <w:ind w:left="360"/>
        <w:jc w:val="both"/>
        <w:rPr>
          <w:rFonts w:ascii="Vijaya" w:hAnsi="Vijaya" w:cs="Vijaya"/>
          <w:b/>
          <w:sz w:val="28"/>
          <w:szCs w:val="28"/>
          <w:u w:val="single"/>
        </w:rPr>
      </w:pPr>
      <w:r w:rsidRPr="00283007">
        <w:rPr>
          <w:rFonts w:ascii="Vijaya" w:hAnsi="Vijaya" w:cs="Vijaya"/>
          <w:b/>
          <w:sz w:val="28"/>
          <w:szCs w:val="28"/>
          <w:u w:val="single"/>
        </w:rPr>
        <w:t>PRESENTACION DEL EXPEDIENTE</w:t>
      </w:r>
    </w:p>
    <w:p w:rsidR="00272783" w:rsidRPr="00283007" w:rsidRDefault="00272783" w:rsidP="00272783">
      <w:pPr>
        <w:ind w:left="360"/>
        <w:jc w:val="both"/>
        <w:rPr>
          <w:rFonts w:ascii="Vijaya" w:hAnsi="Vijaya" w:cs="Vijaya"/>
          <w:b/>
          <w:sz w:val="16"/>
          <w:szCs w:val="16"/>
          <w:u w:val="single"/>
        </w:rPr>
      </w:pPr>
    </w:p>
    <w:p w:rsidR="00272783" w:rsidRPr="0041271C" w:rsidRDefault="00272783" w:rsidP="00272783">
      <w:pPr>
        <w:numPr>
          <w:ilvl w:val="0"/>
          <w:numId w:val="1"/>
        </w:numPr>
        <w:ind w:left="426" w:hanging="426"/>
        <w:jc w:val="both"/>
        <w:rPr>
          <w:rFonts w:ascii="Arial Black" w:hAnsi="Arial Black" w:cs="Vijaya"/>
          <w:sz w:val="28"/>
          <w:szCs w:val="28"/>
        </w:rPr>
      </w:pPr>
      <w:r>
        <w:rPr>
          <w:rFonts w:ascii="Vijaya" w:hAnsi="Vijaya" w:cs="Vijaya"/>
          <w:sz w:val="30"/>
          <w:szCs w:val="30"/>
        </w:rPr>
        <w:t xml:space="preserve">Recepción de solicitudes para Reactualización de matrícula 2015-I, en trámite documentario (1er piso) a partir del </w:t>
      </w:r>
      <w:r w:rsidRPr="0041271C">
        <w:rPr>
          <w:rFonts w:ascii="Arial Black" w:hAnsi="Arial Black" w:cs="Vijaya"/>
          <w:b/>
          <w:sz w:val="28"/>
          <w:szCs w:val="28"/>
          <w:u w:val="single"/>
        </w:rPr>
        <w:t>12 de enero a 1</w:t>
      </w:r>
      <w:r>
        <w:rPr>
          <w:rFonts w:ascii="Arial Black" w:hAnsi="Arial Black" w:cs="Vijaya"/>
          <w:b/>
          <w:sz w:val="28"/>
          <w:szCs w:val="28"/>
          <w:u w:val="single"/>
        </w:rPr>
        <w:t>2</w:t>
      </w:r>
      <w:r w:rsidRPr="0041271C">
        <w:rPr>
          <w:rFonts w:ascii="Arial Black" w:hAnsi="Arial Black" w:cs="Vijaya"/>
          <w:b/>
          <w:sz w:val="28"/>
          <w:szCs w:val="28"/>
          <w:u w:val="single"/>
        </w:rPr>
        <w:t xml:space="preserve"> de febrero de 2015.</w:t>
      </w:r>
    </w:p>
    <w:p w:rsidR="00272783" w:rsidRPr="00B44754" w:rsidRDefault="00272783" w:rsidP="00272783">
      <w:pPr>
        <w:pStyle w:val="Prrafodelista"/>
        <w:numPr>
          <w:ilvl w:val="0"/>
          <w:numId w:val="4"/>
        </w:numPr>
        <w:ind w:left="426" w:hanging="426"/>
        <w:jc w:val="both"/>
        <w:rPr>
          <w:rFonts w:ascii="Vijaya" w:hAnsi="Vijaya" w:cs="Vijaya"/>
          <w:b/>
          <w:sz w:val="32"/>
          <w:szCs w:val="32"/>
        </w:rPr>
      </w:pPr>
      <w:r w:rsidRPr="00B44754">
        <w:rPr>
          <w:rFonts w:ascii="Vijaya" w:hAnsi="Vijaya" w:cs="Vijaya"/>
          <w:sz w:val="30"/>
          <w:szCs w:val="30"/>
        </w:rPr>
        <w:t>Se presentará con un FUT (Formato Único de Trámite), lo pueden solicitar en mesa de partes, adjuntar una solicitud dirigida al señor Decano (e) CARLOS VELASQUEZ CENTENO</w:t>
      </w:r>
      <w:r>
        <w:rPr>
          <w:rFonts w:ascii="Vijaya" w:hAnsi="Vijaya" w:cs="Vijaya"/>
          <w:sz w:val="30"/>
          <w:szCs w:val="30"/>
        </w:rPr>
        <w:t xml:space="preserve">, anexar los </w:t>
      </w:r>
      <w:r w:rsidRPr="00B44754">
        <w:rPr>
          <w:rFonts w:ascii="Vijaya" w:hAnsi="Vijaya" w:cs="Vijaya"/>
          <w:sz w:val="30"/>
          <w:szCs w:val="30"/>
        </w:rPr>
        <w:t xml:space="preserve">documentos </w:t>
      </w:r>
      <w:r>
        <w:rPr>
          <w:rFonts w:ascii="Vijaya" w:hAnsi="Vijaya" w:cs="Vijaya"/>
          <w:sz w:val="30"/>
          <w:szCs w:val="30"/>
        </w:rPr>
        <w:t xml:space="preserve">que </w:t>
      </w:r>
      <w:r w:rsidRPr="00B44754">
        <w:rPr>
          <w:rFonts w:ascii="Vijaya" w:hAnsi="Vijaya" w:cs="Vijaya"/>
          <w:sz w:val="30"/>
          <w:szCs w:val="30"/>
        </w:rPr>
        <w:t>sustent</w:t>
      </w:r>
      <w:r>
        <w:rPr>
          <w:rFonts w:ascii="Vijaya" w:hAnsi="Vijaya" w:cs="Vijaya"/>
          <w:sz w:val="30"/>
          <w:szCs w:val="30"/>
        </w:rPr>
        <w:t xml:space="preserve">en </w:t>
      </w:r>
      <w:r w:rsidRPr="00B44754">
        <w:rPr>
          <w:rFonts w:ascii="Vijaya" w:hAnsi="Vijaya" w:cs="Vijaya"/>
          <w:sz w:val="30"/>
          <w:szCs w:val="30"/>
        </w:rPr>
        <w:t>su ausentismo</w:t>
      </w:r>
      <w:r>
        <w:rPr>
          <w:rFonts w:ascii="Vijaya" w:hAnsi="Vijaya" w:cs="Vijaya"/>
          <w:sz w:val="30"/>
          <w:szCs w:val="30"/>
        </w:rPr>
        <w:t xml:space="preserve"> a la universidad</w:t>
      </w:r>
      <w:r w:rsidRPr="00B44754">
        <w:rPr>
          <w:rFonts w:ascii="Vijaya" w:hAnsi="Vijaya" w:cs="Vijaya"/>
          <w:sz w:val="30"/>
          <w:szCs w:val="30"/>
        </w:rPr>
        <w:t xml:space="preserve">, </w:t>
      </w:r>
      <w:r w:rsidRPr="00B44754">
        <w:rPr>
          <w:rFonts w:ascii="Vijaya" w:hAnsi="Vijaya" w:cs="Vijaya"/>
          <w:b/>
          <w:sz w:val="32"/>
          <w:szCs w:val="32"/>
        </w:rPr>
        <w:t xml:space="preserve">de acuerdo a la causal que determine la (el) educando, presentarlo en </w:t>
      </w:r>
      <w:r>
        <w:rPr>
          <w:rFonts w:ascii="Vijaya" w:hAnsi="Vijaya" w:cs="Vijaya"/>
          <w:b/>
          <w:sz w:val="32"/>
          <w:szCs w:val="32"/>
        </w:rPr>
        <w:t>trámite documentario</w:t>
      </w:r>
      <w:r w:rsidRPr="00B44754">
        <w:rPr>
          <w:rFonts w:ascii="Vijaya" w:hAnsi="Vijaya" w:cs="Vijaya"/>
          <w:b/>
          <w:sz w:val="32"/>
          <w:szCs w:val="32"/>
        </w:rPr>
        <w:t xml:space="preserve"> de la Facultad (1er piso), de 8.30 a.m. hasta las 3.30 p.m. (Lunes a Viernes).</w:t>
      </w:r>
    </w:p>
    <w:p w:rsidR="00272783" w:rsidRPr="00AD6AE4" w:rsidRDefault="00272783" w:rsidP="00272783">
      <w:pPr>
        <w:numPr>
          <w:ilvl w:val="0"/>
          <w:numId w:val="1"/>
        </w:numPr>
        <w:tabs>
          <w:tab w:val="left" w:pos="1560"/>
        </w:tabs>
        <w:ind w:left="426" w:hanging="426"/>
        <w:jc w:val="both"/>
        <w:rPr>
          <w:rFonts w:ascii="Vijaya" w:hAnsi="Vijaya" w:cs="Vijaya"/>
          <w:b/>
        </w:rPr>
      </w:pPr>
      <w:r w:rsidRPr="00AD6AE4">
        <w:rPr>
          <w:rFonts w:ascii="Vijaya" w:hAnsi="Vijaya" w:cs="Vijaya"/>
          <w:sz w:val="30"/>
          <w:szCs w:val="30"/>
        </w:rPr>
        <w:t>Pueden solicitar asesoramiento social en la Unidad de Bienestar (lunes a viernes de 10.00 a 12.45 a.m. y 2.15 a 4.45 p.m.-6197000-3227 (llamar para coordinar cita) y en el área académica en la Escuela Académico Profesional de Psicología (6197000—3213), para la presentación del expediente.</w:t>
      </w:r>
    </w:p>
    <w:p w:rsidR="00272783" w:rsidRDefault="00272783" w:rsidP="00272783">
      <w:pPr>
        <w:tabs>
          <w:tab w:val="left" w:pos="1560"/>
        </w:tabs>
        <w:jc w:val="both"/>
        <w:rPr>
          <w:rFonts w:ascii="Vijaya" w:hAnsi="Vijaya" w:cs="Vijaya"/>
          <w:sz w:val="30"/>
          <w:szCs w:val="30"/>
        </w:rPr>
      </w:pPr>
    </w:p>
    <w:p w:rsidR="00272783" w:rsidRPr="00AD6AE4" w:rsidRDefault="00272783" w:rsidP="00272783">
      <w:pPr>
        <w:tabs>
          <w:tab w:val="left" w:pos="1560"/>
        </w:tabs>
        <w:ind w:left="426"/>
        <w:jc w:val="both"/>
        <w:rPr>
          <w:rFonts w:ascii="Vijaya" w:hAnsi="Vijaya" w:cs="Vijaya"/>
          <w:b/>
          <w:u w:val="single"/>
        </w:rPr>
      </w:pPr>
      <w:r w:rsidRPr="00AD6AE4">
        <w:rPr>
          <w:rFonts w:ascii="Vijaya" w:hAnsi="Vijaya" w:cs="Vijaya"/>
          <w:b/>
          <w:sz w:val="30"/>
          <w:szCs w:val="30"/>
          <w:u w:val="single"/>
        </w:rPr>
        <w:t>ENTREVISTA PERSONAL</w:t>
      </w:r>
      <w:r>
        <w:rPr>
          <w:rFonts w:ascii="Vijaya" w:hAnsi="Vijaya" w:cs="Vijaya"/>
          <w:b/>
          <w:sz w:val="30"/>
          <w:szCs w:val="30"/>
          <w:u w:val="single"/>
        </w:rPr>
        <w:t>: (3er Piso pabellón de la Facultad de Psicología.</w:t>
      </w:r>
    </w:p>
    <w:p w:rsidR="00272783" w:rsidRPr="00AD6AE4" w:rsidRDefault="00272783" w:rsidP="00272783">
      <w:pPr>
        <w:numPr>
          <w:ilvl w:val="0"/>
          <w:numId w:val="1"/>
        </w:numPr>
        <w:tabs>
          <w:tab w:val="left" w:pos="1560"/>
        </w:tabs>
        <w:ind w:left="426" w:hanging="426"/>
        <w:jc w:val="both"/>
        <w:rPr>
          <w:rFonts w:ascii="Vijaya" w:hAnsi="Vijaya" w:cs="Vijaya"/>
          <w:b/>
        </w:rPr>
      </w:pPr>
      <w:r>
        <w:rPr>
          <w:rFonts w:ascii="Vijaya" w:hAnsi="Vijaya" w:cs="Vijaya"/>
          <w:sz w:val="30"/>
          <w:szCs w:val="30"/>
        </w:rPr>
        <w:t>La  e</w:t>
      </w:r>
      <w:r w:rsidRPr="00AD6AE4">
        <w:rPr>
          <w:rFonts w:ascii="Vijaya" w:hAnsi="Vijaya" w:cs="Vijaya"/>
          <w:sz w:val="30"/>
          <w:szCs w:val="30"/>
        </w:rPr>
        <w:t xml:space="preserve">ntrevista personal </w:t>
      </w:r>
      <w:r>
        <w:rPr>
          <w:rFonts w:ascii="Vijaya" w:hAnsi="Vijaya" w:cs="Vijaya"/>
          <w:sz w:val="30"/>
          <w:szCs w:val="30"/>
        </w:rPr>
        <w:t>estará a cargo de la</w:t>
      </w:r>
      <w:r w:rsidRPr="00AD6AE4">
        <w:rPr>
          <w:rFonts w:ascii="Vijaya" w:hAnsi="Vijaya" w:cs="Vijaya"/>
          <w:sz w:val="30"/>
          <w:szCs w:val="30"/>
        </w:rPr>
        <w:t xml:space="preserve"> Unidad de Bienestar</w:t>
      </w:r>
      <w:r>
        <w:rPr>
          <w:rFonts w:ascii="Vijaya" w:hAnsi="Vijaya" w:cs="Vijaya"/>
          <w:sz w:val="30"/>
          <w:szCs w:val="30"/>
        </w:rPr>
        <w:t xml:space="preserve"> (Lic. Rosa Luna Pérez)</w:t>
      </w:r>
      <w:r w:rsidRPr="00AD6AE4">
        <w:rPr>
          <w:rFonts w:ascii="Vijaya" w:hAnsi="Vijaya" w:cs="Vijaya"/>
          <w:sz w:val="30"/>
          <w:szCs w:val="30"/>
        </w:rPr>
        <w:t xml:space="preserve">, </w:t>
      </w:r>
      <w:r>
        <w:rPr>
          <w:rFonts w:ascii="Vijaya" w:hAnsi="Vijaya" w:cs="Vijaya"/>
          <w:sz w:val="30"/>
          <w:szCs w:val="30"/>
        </w:rPr>
        <w:t xml:space="preserve">durante los días </w:t>
      </w:r>
      <w:r w:rsidRPr="00AD6AE4">
        <w:rPr>
          <w:rFonts w:ascii="Vijaya" w:hAnsi="Vijaya" w:cs="Vijaya"/>
          <w:sz w:val="30"/>
          <w:szCs w:val="30"/>
        </w:rPr>
        <w:t>lunes a viernes de 10.00 a 12.45 y 14.30 a 4.45 p.m.</w:t>
      </w:r>
      <w:r>
        <w:rPr>
          <w:rFonts w:ascii="Vijaya" w:hAnsi="Vijaya" w:cs="Vijaya"/>
          <w:sz w:val="30"/>
          <w:szCs w:val="30"/>
        </w:rPr>
        <w:t xml:space="preserve"> -</w:t>
      </w:r>
      <w:r w:rsidRPr="00AD6AE4">
        <w:rPr>
          <w:rFonts w:ascii="Vijaya" w:hAnsi="Vijaya" w:cs="Vijaya"/>
          <w:sz w:val="30"/>
          <w:szCs w:val="30"/>
        </w:rPr>
        <w:t>3er piso de la Facultad</w:t>
      </w:r>
      <w:r>
        <w:rPr>
          <w:rFonts w:ascii="Vijaya" w:hAnsi="Vijaya" w:cs="Vijaya"/>
          <w:sz w:val="30"/>
          <w:szCs w:val="30"/>
        </w:rPr>
        <w:t>, (llamar para coordinar cita)</w:t>
      </w:r>
      <w:r w:rsidRPr="00AD6AE4">
        <w:rPr>
          <w:rFonts w:ascii="Vijaya" w:hAnsi="Vijaya" w:cs="Vijaya"/>
          <w:sz w:val="30"/>
          <w:szCs w:val="30"/>
        </w:rPr>
        <w:t xml:space="preserve">. </w:t>
      </w:r>
    </w:p>
    <w:p w:rsidR="00272783" w:rsidRPr="00DB5D49" w:rsidRDefault="00272783" w:rsidP="00272783">
      <w:pPr>
        <w:numPr>
          <w:ilvl w:val="0"/>
          <w:numId w:val="1"/>
        </w:numPr>
        <w:tabs>
          <w:tab w:val="left" w:pos="1560"/>
        </w:tabs>
        <w:ind w:left="426" w:hanging="426"/>
        <w:jc w:val="both"/>
        <w:rPr>
          <w:rFonts w:ascii="Vijaya" w:hAnsi="Vijaya" w:cs="Vijaya"/>
          <w:b/>
        </w:rPr>
      </w:pPr>
      <w:r>
        <w:rPr>
          <w:rFonts w:ascii="Vijaya" w:hAnsi="Vijaya" w:cs="Vijaya"/>
          <w:sz w:val="30"/>
          <w:szCs w:val="30"/>
        </w:rPr>
        <w:t xml:space="preserve">La entrevista también se podrá atender al 2do día de la presentación de la solicitud, </w:t>
      </w:r>
      <w:r w:rsidRPr="00DB5D49">
        <w:rPr>
          <w:rFonts w:ascii="Vijaya" w:hAnsi="Vijaya" w:cs="Vijaya"/>
          <w:b/>
          <w:sz w:val="30"/>
          <w:szCs w:val="30"/>
          <w:u w:val="single"/>
        </w:rPr>
        <w:t>coordinar cita</w:t>
      </w:r>
      <w:r>
        <w:rPr>
          <w:rFonts w:ascii="Vijaya" w:hAnsi="Vijaya" w:cs="Vijaya"/>
          <w:sz w:val="30"/>
          <w:szCs w:val="30"/>
        </w:rPr>
        <w:t xml:space="preserve">, en vista que existe otras actividades que atender.   </w:t>
      </w:r>
    </w:p>
    <w:p w:rsidR="00272783" w:rsidRPr="00AA352A" w:rsidRDefault="00272783" w:rsidP="00272783">
      <w:pPr>
        <w:numPr>
          <w:ilvl w:val="0"/>
          <w:numId w:val="1"/>
        </w:numPr>
        <w:tabs>
          <w:tab w:val="left" w:pos="1560"/>
        </w:tabs>
        <w:ind w:left="426" w:hanging="426"/>
        <w:jc w:val="both"/>
        <w:rPr>
          <w:rFonts w:ascii="Vijaya" w:hAnsi="Vijaya" w:cs="Vijaya"/>
          <w:b/>
        </w:rPr>
      </w:pPr>
      <w:r>
        <w:rPr>
          <w:rFonts w:ascii="Vijaya" w:hAnsi="Vijaya" w:cs="Vijaya"/>
          <w:sz w:val="30"/>
          <w:szCs w:val="30"/>
        </w:rPr>
        <w:t xml:space="preserve">Fechas probables de atención de la entrevista personal: Unidad de Bienestar de Psicología  del </w:t>
      </w:r>
      <w:r w:rsidRPr="00AA352A">
        <w:rPr>
          <w:rFonts w:ascii="Arial Black" w:hAnsi="Arial Black" w:cs="Vijaya"/>
          <w:b/>
        </w:rPr>
        <w:t>1</w:t>
      </w:r>
      <w:r>
        <w:rPr>
          <w:rFonts w:ascii="Arial Black" w:hAnsi="Arial Black" w:cs="Vijaya"/>
          <w:b/>
        </w:rPr>
        <w:t>2</w:t>
      </w:r>
      <w:r w:rsidRPr="00AA352A">
        <w:rPr>
          <w:rFonts w:ascii="Arial Black" w:hAnsi="Arial Black" w:cs="Vijaya"/>
          <w:b/>
        </w:rPr>
        <w:t xml:space="preserve"> al 2</w:t>
      </w:r>
      <w:r>
        <w:rPr>
          <w:rFonts w:ascii="Arial Black" w:hAnsi="Arial Black" w:cs="Vijaya"/>
          <w:b/>
        </w:rPr>
        <w:t>0</w:t>
      </w:r>
      <w:r w:rsidRPr="00AA352A">
        <w:rPr>
          <w:rFonts w:ascii="Arial Black" w:hAnsi="Arial Black" w:cs="Vijaya"/>
          <w:b/>
        </w:rPr>
        <w:t xml:space="preserve"> de febrero</w:t>
      </w:r>
      <w:r w:rsidRPr="00AA352A">
        <w:rPr>
          <w:rFonts w:ascii="Vijaya" w:hAnsi="Vijaya" w:cs="Vijaya"/>
          <w:sz w:val="30"/>
          <w:szCs w:val="30"/>
        </w:rPr>
        <w:t xml:space="preserve"> (</w:t>
      </w:r>
      <w:r w:rsidRPr="00AA352A">
        <w:rPr>
          <w:rFonts w:ascii="Vijaya" w:hAnsi="Vijaya" w:cs="Vijaya"/>
          <w:b/>
          <w:sz w:val="30"/>
          <w:szCs w:val="30"/>
        </w:rPr>
        <w:t>pasada la presente fecha no se atenderá, en vista que hay que procesar los informes y emitir Resolución, para informar al SISTEMA UNICO DE MATRICULA</w:t>
      </w:r>
      <w:r>
        <w:rPr>
          <w:rFonts w:ascii="Vijaya" w:hAnsi="Vijaya" w:cs="Vijaya"/>
          <w:b/>
          <w:sz w:val="30"/>
          <w:szCs w:val="30"/>
        </w:rPr>
        <w:t>.</w:t>
      </w:r>
    </w:p>
    <w:p w:rsidR="00272783" w:rsidRPr="009D1726" w:rsidRDefault="00272783" w:rsidP="00272783">
      <w:pPr>
        <w:tabs>
          <w:tab w:val="left" w:pos="1560"/>
        </w:tabs>
        <w:ind w:left="426"/>
        <w:jc w:val="both"/>
        <w:rPr>
          <w:rFonts w:ascii="Vijaya" w:hAnsi="Vijaya" w:cs="Vijaya"/>
          <w:b/>
          <w:sz w:val="20"/>
          <w:szCs w:val="20"/>
        </w:rPr>
      </w:pPr>
    </w:p>
    <w:p w:rsidR="00272783" w:rsidRPr="009D1726" w:rsidRDefault="00272783" w:rsidP="00272783">
      <w:pPr>
        <w:tabs>
          <w:tab w:val="left" w:pos="1560"/>
        </w:tabs>
        <w:ind w:left="426"/>
        <w:jc w:val="both"/>
        <w:rPr>
          <w:rFonts w:asciiTheme="majorHAnsi" w:hAnsiTheme="majorHAnsi" w:cs="Vijaya"/>
          <w:b/>
          <w:sz w:val="44"/>
          <w:szCs w:val="44"/>
        </w:rPr>
      </w:pPr>
      <w:r w:rsidRPr="009D1726">
        <w:rPr>
          <w:rFonts w:asciiTheme="majorHAnsi" w:hAnsiTheme="majorHAnsi" w:cs="Vijaya"/>
          <w:b/>
          <w:sz w:val="44"/>
          <w:szCs w:val="44"/>
        </w:rPr>
        <w:t xml:space="preserve">Fecha de inicio de clases 2015-I: </w:t>
      </w:r>
    </w:p>
    <w:p w:rsidR="00272783" w:rsidRPr="00011490" w:rsidRDefault="00272783" w:rsidP="00272783">
      <w:pPr>
        <w:tabs>
          <w:tab w:val="left" w:pos="1560"/>
        </w:tabs>
        <w:ind w:left="426"/>
        <w:jc w:val="both"/>
        <w:rPr>
          <w:rFonts w:ascii="Arial Black" w:hAnsi="Arial Black" w:cs="Vijaya"/>
          <w:b/>
          <w:sz w:val="28"/>
          <w:szCs w:val="28"/>
        </w:rPr>
      </w:pPr>
      <w:r w:rsidRPr="00011490">
        <w:rPr>
          <w:rFonts w:ascii="Arial Black" w:hAnsi="Arial Black" w:cs="Vijaya"/>
          <w:b/>
          <w:sz w:val="28"/>
          <w:szCs w:val="28"/>
        </w:rPr>
        <w:t>(23 de marzo al 17 de julio 2015)</w:t>
      </w:r>
    </w:p>
    <w:p w:rsidR="00272783" w:rsidRDefault="00272783" w:rsidP="00272783">
      <w:pPr>
        <w:jc w:val="both"/>
        <w:rPr>
          <w:sz w:val="25"/>
          <w:szCs w:val="25"/>
        </w:rPr>
      </w:pPr>
    </w:p>
    <w:p w:rsidR="00272783" w:rsidRDefault="00272783" w:rsidP="00272783">
      <w:pPr>
        <w:jc w:val="center"/>
        <w:rPr>
          <w:rFonts w:ascii="High Tower Text" w:hAnsi="High Tower Text"/>
          <w:b/>
          <w:i/>
          <w:sz w:val="32"/>
          <w:szCs w:val="32"/>
          <w:u w:val="single"/>
        </w:rPr>
      </w:pPr>
    </w:p>
    <w:p w:rsidR="00272783" w:rsidRDefault="00272783" w:rsidP="00272783">
      <w:pPr>
        <w:jc w:val="center"/>
        <w:rPr>
          <w:rFonts w:ascii="High Tower Text" w:hAnsi="High Tower Text"/>
          <w:b/>
          <w:i/>
          <w:sz w:val="32"/>
          <w:szCs w:val="32"/>
          <w:u w:val="single"/>
        </w:rPr>
      </w:pPr>
    </w:p>
    <w:p w:rsidR="00272783" w:rsidRPr="00AD6BBF" w:rsidRDefault="00272783" w:rsidP="00272783">
      <w:pPr>
        <w:jc w:val="center"/>
        <w:rPr>
          <w:rFonts w:ascii="High Tower Text" w:hAnsi="High Tower Text"/>
          <w:b/>
          <w:i/>
          <w:sz w:val="32"/>
          <w:szCs w:val="32"/>
          <w:u w:val="single"/>
        </w:rPr>
      </w:pPr>
      <w:r w:rsidRPr="00AD6BBF">
        <w:rPr>
          <w:rFonts w:ascii="High Tower Text" w:hAnsi="High Tower Text"/>
          <w:b/>
          <w:i/>
          <w:sz w:val="32"/>
          <w:szCs w:val="32"/>
          <w:u w:val="single"/>
        </w:rPr>
        <w:lastRenderedPageBreak/>
        <w:t>REGLAMENTO GENERAL DE MATRICULA DE LA UNIVERSIDAD NACIONAL MAYOR DE SAN MARCOS</w:t>
      </w:r>
    </w:p>
    <w:p w:rsidR="00272783" w:rsidRPr="00AD6BBF" w:rsidRDefault="00272783" w:rsidP="00272783">
      <w:pPr>
        <w:jc w:val="center"/>
        <w:rPr>
          <w:rFonts w:ascii="High Tower Text" w:hAnsi="High Tower Text"/>
          <w:b/>
          <w:i/>
          <w:sz w:val="32"/>
          <w:szCs w:val="32"/>
          <w:u w:val="single"/>
        </w:rPr>
      </w:pPr>
    </w:p>
    <w:p w:rsidR="00272783" w:rsidRPr="00F552CC" w:rsidRDefault="00272783" w:rsidP="00272783">
      <w:pPr>
        <w:jc w:val="center"/>
        <w:rPr>
          <w:rFonts w:ascii="High Tower Text" w:hAnsi="High Tower Text"/>
          <w:b/>
          <w:i/>
          <w:sz w:val="32"/>
          <w:szCs w:val="32"/>
        </w:rPr>
      </w:pPr>
      <w:r>
        <w:rPr>
          <w:rFonts w:ascii="High Tower Text" w:hAnsi="High Tower Text"/>
          <w:b/>
          <w:i/>
          <w:sz w:val="32"/>
          <w:szCs w:val="32"/>
        </w:rPr>
        <w:t>APROBADO CON R.R. N°</w:t>
      </w:r>
      <w:r w:rsidRPr="009D1726">
        <w:rPr>
          <w:rFonts w:asciiTheme="minorHAnsi" w:hAnsiTheme="minorHAnsi" w:cstheme="minorHAnsi"/>
          <w:b/>
          <w:i/>
          <w:sz w:val="32"/>
          <w:szCs w:val="32"/>
        </w:rPr>
        <w:t>00467-R-12 (25 de enero 2012</w:t>
      </w:r>
      <w:r>
        <w:rPr>
          <w:rFonts w:ascii="High Tower Text" w:hAnsi="High Tower Text"/>
          <w:b/>
          <w:i/>
          <w:sz w:val="32"/>
          <w:szCs w:val="32"/>
        </w:rPr>
        <w:t>)</w:t>
      </w:r>
    </w:p>
    <w:p w:rsidR="00272783" w:rsidRDefault="00272783" w:rsidP="00272783">
      <w:pPr>
        <w:jc w:val="center"/>
        <w:rPr>
          <w:rFonts w:ascii="Chiller" w:hAnsi="Chiller"/>
          <w:b/>
          <w:i/>
          <w:sz w:val="40"/>
          <w:szCs w:val="40"/>
        </w:rPr>
      </w:pPr>
    </w:p>
    <w:p w:rsidR="00272783" w:rsidRDefault="00272783" w:rsidP="00272783">
      <w:pPr>
        <w:jc w:val="center"/>
        <w:rPr>
          <w:rFonts w:ascii="High Tower Text" w:hAnsi="High Tower Text" w:cs="Vijaya"/>
          <w:b/>
          <w:i/>
          <w:sz w:val="40"/>
          <w:szCs w:val="40"/>
          <w:u w:val="single"/>
        </w:rPr>
      </w:pPr>
      <w:r w:rsidRPr="00F552CC">
        <w:rPr>
          <w:rFonts w:ascii="High Tower Text" w:hAnsi="High Tower Text" w:cs="Vijaya"/>
          <w:b/>
          <w:i/>
          <w:sz w:val="40"/>
          <w:szCs w:val="40"/>
          <w:u w:val="single"/>
        </w:rPr>
        <w:t>Capítulo II</w:t>
      </w:r>
    </w:p>
    <w:p w:rsidR="00272783" w:rsidRPr="00F552CC" w:rsidRDefault="00272783" w:rsidP="00272783">
      <w:pPr>
        <w:jc w:val="center"/>
        <w:rPr>
          <w:rFonts w:ascii="High Tower Text" w:hAnsi="High Tower Text" w:cs="Vijaya"/>
          <w:b/>
          <w:i/>
          <w:sz w:val="36"/>
          <w:szCs w:val="36"/>
        </w:rPr>
      </w:pPr>
      <w:r w:rsidRPr="00F552CC">
        <w:rPr>
          <w:rFonts w:ascii="High Tower Text" w:hAnsi="High Tower Text" w:cs="Vijaya"/>
          <w:b/>
          <w:i/>
          <w:sz w:val="36"/>
          <w:szCs w:val="36"/>
        </w:rPr>
        <w:t>Conceptos y Normas Generales del Proceso de matrícula</w:t>
      </w:r>
    </w:p>
    <w:p w:rsidR="00272783" w:rsidRPr="00F552CC" w:rsidRDefault="00272783" w:rsidP="00272783">
      <w:pPr>
        <w:jc w:val="both"/>
        <w:rPr>
          <w:rFonts w:ascii="High Tower Text" w:hAnsi="High Tower Text" w:cs="Vijaya"/>
          <w:b/>
          <w:i/>
          <w:sz w:val="28"/>
          <w:szCs w:val="28"/>
          <w:u w:val="single"/>
        </w:rPr>
      </w:pPr>
    </w:p>
    <w:p w:rsidR="00272783" w:rsidRPr="00AD6BBF" w:rsidRDefault="00272783" w:rsidP="00272783">
      <w:pPr>
        <w:jc w:val="both"/>
        <w:rPr>
          <w:rFonts w:ascii="High Tower Text" w:hAnsi="High Tower Text" w:cs="Vijaya"/>
          <w:i/>
          <w:sz w:val="36"/>
          <w:szCs w:val="36"/>
        </w:rPr>
      </w:pPr>
      <w:r w:rsidRPr="00AD6BBF">
        <w:rPr>
          <w:rFonts w:ascii="High Tower Text" w:hAnsi="High Tower Text" w:cs="Vijaya"/>
          <w:i/>
          <w:sz w:val="36"/>
          <w:szCs w:val="36"/>
        </w:rPr>
        <w:t>Art.</w:t>
      </w:r>
      <w:r w:rsidRPr="00115D1B">
        <w:rPr>
          <w:rFonts w:asciiTheme="minorHAnsi" w:hAnsiTheme="minorHAnsi" w:cstheme="minorHAnsi"/>
          <w:i/>
          <w:sz w:val="32"/>
          <w:szCs w:val="32"/>
        </w:rPr>
        <w:t>11</w:t>
      </w:r>
      <w:r w:rsidRPr="00AD6BBF">
        <w:rPr>
          <w:rFonts w:ascii="High Tower Text" w:hAnsi="High Tower Text" w:cs="Vijaya"/>
          <w:i/>
          <w:sz w:val="36"/>
          <w:szCs w:val="36"/>
        </w:rPr>
        <w:t>°Las modalidades de matrícula y procesos afines son:</w:t>
      </w:r>
    </w:p>
    <w:p w:rsidR="00272783" w:rsidRPr="00AD6BBF" w:rsidRDefault="00272783" w:rsidP="00272783">
      <w:pPr>
        <w:pStyle w:val="Prrafodelista"/>
        <w:numPr>
          <w:ilvl w:val="0"/>
          <w:numId w:val="5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AD6BBF">
        <w:rPr>
          <w:rFonts w:ascii="High Tower Text" w:hAnsi="High Tower Text" w:cs="Vijaya"/>
          <w:i/>
          <w:sz w:val="36"/>
          <w:szCs w:val="36"/>
        </w:rPr>
        <w:t>Matrícula regular</w:t>
      </w:r>
    </w:p>
    <w:p w:rsidR="00272783" w:rsidRPr="00AD6BBF" w:rsidRDefault="00272783" w:rsidP="00272783">
      <w:pPr>
        <w:pStyle w:val="Prrafodelista"/>
        <w:numPr>
          <w:ilvl w:val="0"/>
          <w:numId w:val="5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AD6BBF">
        <w:rPr>
          <w:rFonts w:ascii="High Tower Text" w:hAnsi="High Tower Text" w:cs="Vijaya"/>
          <w:i/>
          <w:sz w:val="36"/>
          <w:szCs w:val="36"/>
        </w:rPr>
        <w:t>Matrícula extemporánea</w:t>
      </w:r>
    </w:p>
    <w:p w:rsidR="00272783" w:rsidRPr="00AD6BBF" w:rsidRDefault="00272783" w:rsidP="00272783">
      <w:pPr>
        <w:pStyle w:val="Prrafodelista"/>
        <w:numPr>
          <w:ilvl w:val="0"/>
          <w:numId w:val="5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AD6BBF">
        <w:rPr>
          <w:rFonts w:ascii="High Tower Text" w:hAnsi="High Tower Text" w:cs="Vijaya"/>
          <w:i/>
          <w:sz w:val="36"/>
          <w:szCs w:val="36"/>
        </w:rPr>
        <w:t>Rectificación de matrícula</w:t>
      </w:r>
    </w:p>
    <w:p w:rsidR="00272783" w:rsidRPr="00AD6BBF" w:rsidRDefault="00272783" w:rsidP="00272783">
      <w:pPr>
        <w:pStyle w:val="Prrafodelista"/>
        <w:numPr>
          <w:ilvl w:val="0"/>
          <w:numId w:val="5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AD6BBF">
        <w:rPr>
          <w:rFonts w:ascii="High Tower Text" w:hAnsi="High Tower Text" w:cs="Vijaya"/>
          <w:i/>
          <w:sz w:val="36"/>
          <w:szCs w:val="36"/>
        </w:rPr>
        <w:t>Anulación de matrícula</w:t>
      </w:r>
    </w:p>
    <w:p w:rsidR="00272783" w:rsidRPr="00AD6BBF" w:rsidRDefault="00272783" w:rsidP="00272783">
      <w:pPr>
        <w:pStyle w:val="Prrafodelista"/>
        <w:numPr>
          <w:ilvl w:val="0"/>
          <w:numId w:val="5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AD6BBF">
        <w:rPr>
          <w:rFonts w:ascii="High Tower Text" w:hAnsi="High Tower Text" w:cs="Vijaya"/>
          <w:i/>
          <w:sz w:val="36"/>
          <w:szCs w:val="36"/>
        </w:rPr>
        <w:t>Matrícula por asignaturas</w:t>
      </w:r>
    </w:p>
    <w:p w:rsidR="00272783" w:rsidRPr="00AD6BBF" w:rsidRDefault="00272783" w:rsidP="00272783">
      <w:pPr>
        <w:pStyle w:val="Prrafodelista"/>
        <w:numPr>
          <w:ilvl w:val="0"/>
          <w:numId w:val="5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AD6BBF">
        <w:rPr>
          <w:rFonts w:ascii="High Tower Text" w:hAnsi="High Tower Text" w:cs="Vijaya"/>
          <w:i/>
          <w:sz w:val="36"/>
          <w:szCs w:val="36"/>
        </w:rPr>
        <w:t>Reserva de matrícula</w:t>
      </w:r>
    </w:p>
    <w:p w:rsidR="00272783" w:rsidRPr="00AD6BBF" w:rsidRDefault="00272783" w:rsidP="00272783">
      <w:pPr>
        <w:pStyle w:val="Prrafodelista"/>
        <w:numPr>
          <w:ilvl w:val="0"/>
          <w:numId w:val="5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AD6BBF">
        <w:rPr>
          <w:rFonts w:ascii="High Tower Text" w:hAnsi="High Tower Text" w:cs="Vijaya"/>
          <w:b/>
          <w:i/>
          <w:sz w:val="36"/>
          <w:szCs w:val="36"/>
          <w:u w:val="single"/>
        </w:rPr>
        <w:t>R</w:t>
      </w:r>
      <w:r>
        <w:rPr>
          <w:rFonts w:ascii="High Tower Text" w:hAnsi="High Tower Text" w:cs="Vijaya"/>
          <w:b/>
          <w:i/>
          <w:sz w:val="36"/>
          <w:szCs w:val="36"/>
          <w:u w:val="single"/>
        </w:rPr>
        <w:t>EACTUALIZACION DE MATRICULA</w:t>
      </w:r>
      <w:r w:rsidRPr="00AD6BBF">
        <w:rPr>
          <w:rFonts w:ascii="High Tower Text" w:hAnsi="High Tower Text" w:cs="Vijaya"/>
          <w:i/>
          <w:sz w:val="36"/>
          <w:szCs w:val="36"/>
        </w:rPr>
        <w:t>, y</w:t>
      </w:r>
    </w:p>
    <w:p w:rsidR="00272783" w:rsidRPr="00AD6BBF" w:rsidRDefault="00272783" w:rsidP="00272783">
      <w:pPr>
        <w:pStyle w:val="Prrafodelista"/>
        <w:numPr>
          <w:ilvl w:val="0"/>
          <w:numId w:val="5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AD6BBF">
        <w:rPr>
          <w:rFonts w:ascii="High Tower Text" w:hAnsi="High Tower Text" w:cs="Vijaya"/>
          <w:i/>
          <w:sz w:val="36"/>
          <w:szCs w:val="36"/>
        </w:rPr>
        <w:t>Convalidación de asignaturas.</w:t>
      </w:r>
    </w:p>
    <w:p w:rsidR="00272783" w:rsidRPr="00AD6BBF" w:rsidRDefault="00272783" w:rsidP="00272783">
      <w:pPr>
        <w:pStyle w:val="Prrafodelista"/>
        <w:ind w:left="820"/>
        <w:jc w:val="both"/>
        <w:rPr>
          <w:rFonts w:ascii="High Tower Text" w:hAnsi="High Tower Text" w:cs="Vijaya"/>
          <w:i/>
          <w:sz w:val="36"/>
          <w:szCs w:val="36"/>
        </w:rPr>
      </w:pPr>
    </w:p>
    <w:p w:rsidR="00272783" w:rsidRPr="00AD6BBF" w:rsidRDefault="00272783" w:rsidP="00272783">
      <w:pPr>
        <w:pStyle w:val="Prrafodelista"/>
        <w:ind w:left="0" w:firstLine="142"/>
        <w:jc w:val="both"/>
        <w:rPr>
          <w:rFonts w:ascii="High Tower Text" w:hAnsi="High Tower Text" w:cs="Vijaya"/>
          <w:i/>
          <w:sz w:val="36"/>
          <w:szCs w:val="36"/>
        </w:rPr>
      </w:pPr>
      <w:r w:rsidRPr="00115D1B">
        <w:rPr>
          <w:rFonts w:ascii="High Tower Text" w:hAnsi="High Tower Text" w:cs="Vijaya"/>
          <w:b/>
          <w:i/>
          <w:sz w:val="36"/>
          <w:szCs w:val="36"/>
        </w:rPr>
        <w:t>Art.</w:t>
      </w:r>
      <w:r w:rsidRPr="00115D1B">
        <w:rPr>
          <w:rFonts w:asciiTheme="minorHAnsi" w:hAnsiTheme="minorHAnsi" w:cstheme="minorHAnsi"/>
          <w:b/>
          <w:i/>
          <w:sz w:val="32"/>
          <w:szCs w:val="32"/>
        </w:rPr>
        <w:t>12</w:t>
      </w:r>
      <w:r w:rsidRPr="00115D1B">
        <w:rPr>
          <w:rFonts w:ascii="High Tower Text" w:hAnsi="High Tower Text" w:cs="Vijaya"/>
          <w:b/>
          <w:i/>
          <w:sz w:val="36"/>
          <w:szCs w:val="36"/>
        </w:rPr>
        <w:t>°Se entenderá por</w:t>
      </w:r>
      <w:r w:rsidRPr="00AD6BBF">
        <w:rPr>
          <w:rFonts w:ascii="High Tower Text" w:hAnsi="High Tower Text" w:cs="Vijaya"/>
          <w:i/>
          <w:sz w:val="36"/>
          <w:szCs w:val="36"/>
        </w:rPr>
        <w:t>:</w:t>
      </w:r>
    </w:p>
    <w:p w:rsidR="00272783" w:rsidRDefault="00272783" w:rsidP="00272783">
      <w:pPr>
        <w:pStyle w:val="Prrafodelista"/>
        <w:ind w:left="0" w:firstLine="142"/>
        <w:jc w:val="both"/>
        <w:rPr>
          <w:rFonts w:ascii="High Tower Text" w:hAnsi="High Tower Text" w:cs="Vijaya"/>
          <w:i/>
          <w:sz w:val="36"/>
          <w:szCs w:val="36"/>
        </w:rPr>
      </w:pPr>
      <w:r>
        <w:rPr>
          <w:rFonts w:ascii="High Tower Text" w:hAnsi="High Tower Text" w:cs="Vijaya"/>
          <w:i/>
          <w:sz w:val="36"/>
          <w:szCs w:val="36"/>
        </w:rPr>
        <w:t xml:space="preserve">h) </w:t>
      </w:r>
      <w:r w:rsidRPr="00AD6BBF">
        <w:rPr>
          <w:rFonts w:ascii="High Tower Text" w:hAnsi="High Tower Text" w:cs="Vijaya"/>
          <w:b/>
          <w:i/>
          <w:sz w:val="32"/>
          <w:szCs w:val="32"/>
          <w:u w:val="single"/>
        </w:rPr>
        <w:t>REACTUALIZACION DE MATRICULA</w:t>
      </w:r>
      <w:r w:rsidRPr="00AD6BBF">
        <w:rPr>
          <w:rFonts w:ascii="High Tower Text" w:hAnsi="High Tower Text" w:cs="Vijaya"/>
          <w:b/>
          <w:i/>
          <w:sz w:val="36"/>
          <w:szCs w:val="36"/>
          <w:u w:val="single"/>
        </w:rPr>
        <w:t xml:space="preserve">, </w:t>
      </w:r>
      <w:r w:rsidRPr="00AD6BBF">
        <w:rPr>
          <w:rFonts w:ascii="High Tower Text" w:hAnsi="High Tower Text" w:cs="Vijaya"/>
          <w:i/>
          <w:sz w:val="36"/>
          <w:szCs w:val="36"/>
        </w:rPr>
        <w:t xml:space="preserve">a la acción </w:t>
      </w:r>
      <w:r>
        <w:rPr>
          <w:rFonts w:ascii="High Tower Text" w:hAnsi="High Tower Text" w:cs="Vijaya"/>
          <w:i/>
          <w:sz w:val="36"/>
          <w:szCs w:val="36"/>
        </w:rPr>
        <w:t xml:space="preserve">administrativa que restablece la condición de alumnos activos a quienes dejaron de estudiar desde un semestre académico. Para los estudios de </w:t>
      </w:r>
      <w:r w:rsidRPr="00AD6BBF">
        <w:rPr>
          <w:rFonts w:ascii="High Tower Text" w:hAnsi="High Tower Text" w:cs="Vijaya"/>
          <w:b/>
          <w:i/>
          <w:sz w:val="36"/>
          <w:szCs w:val="36"/>
          <w:u w:val="single"/>
        </w:rPr>
        <w:t>Pre grado y Post Grado</w:t>
      </w:r>
      <w:r>
        <w:rPr>
          <w:rFonts w:ascii="High Tower Text" w:hAnsi="High Tower Text" w:cs="Vijaya"/>
          <w:b/>
          <w:i/>
          <w:sz w:val="36"/>
          <w:szCs w:val="36"/>
          <w:u w:val="single"/>
        </w:rPr>
        <w:t xml:space="preserve"> </w:t>
      </w:r>
      <w:r w:rsidRPr="00AD6BBF">
        <w:rPr>
          <w:rFonts w:ascii="High Tower Text" w:hAnsi="High Tower Text" w:cs="Vijaya"/>
          <w:i/>
          <w:sz w:val="36"/>
          <w:szCs w:val="36"/>
        </w:rPr>
        <w:t xml:space="preserve">se </w:t>
      </w:r>
      <w:r>
        <w:rPr>
          <w:rFonts w:ascii="High Tower Text" w:hAnsi="High Tower Text" w:cs="Vijaya"/>
          <w:i/>
          <w:sz w:val="36"/>
          <w:szCs w:val="36"/>
        </w:rPr>
        <w:t>requerirá una Resolución de Decanato.</w:t>
      </w:r>
    </w:p>
    <w:p w:rsidR="00272783" w:rsidRDefault="00272783" w:rsidP="00272783">
      <w:pPr>
        <w:jc w:val="both"/>
        <w:rPr>
          <w:rFonts w:ascii="High Tower Text" w:hAnsi="High Tower Text" w:cs="Vijaya"/>
          <w:i/>
          <w:sz w:val="36"/>
          <w:szCs w:val="36"/>
        </w:rPr>
      </w:pPr>
      <w:r>
        <w:rPr>
          <w:rFonts w:ascii="High Tower Text" w:hAnsi="High Tower Text" w:cs="Vijaya"/>
          <w:i/>
          <w:sz w:val="36"/>
          <w:szCs w:val="36"/>
        </w:rPr>
        <w:t>Se debe considerar la Reactualización de matrícula en los siguientes casos:</w:t>
      </w:r>
    </w:p>
    <w:p w:rsidR="00272783" w:rsidRDefault="00272783" w:rsidP="00272783">
      <w:pPr>
        <w:pStyle w:val="Prrafodelista"/>
        <w:numPr>
          <w:ilvl w:val="0"/>
          <w:numId w:val="6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763C80">
        <w:rPr>
          <w:rFonts w:ascii="High Tower Text" w:hAnsi="High Tower Text" w:cs="Vijaya"/>
          <w:b/>
          <w:i/>
          <w:u w:val="single"/>
        </w:rPr>
        <w:t>FALENCIA ECONOMICA</w:t>
      </w:r>
      <w:r>
        <w:rPr>
          <w:rFonts w:ascii="High Tower Text" w:hAnsi="High Tower Text" w:cs="Vijaya"/>
          <w:i/>
          <w:sz w:val="36"/>
          <w:szCs w:val="36"/>
        </w:rPr>
        <w:t>, al momento y por el lapso del abandono de los estudios, debidamente acreditada, con opinión de la Unidad de Bienestar de la Facultad.</w:t>
      </w:r>
    </w:p>
    <w:p w:rsidR="00272783" w:rsidRDefault="00272783" w:rsidP="00272783">
      <w:pPr>
        <w:pStyle w:val="Prrafodelista"/>
        <w:numPr>
          <w:ilvl w:val="0"/>
          <w:numId w:val="6"/>
        </w:numPr>
        <w:jc w:val="both"/>
        <w:rPr>
          <w:rFonts w:ascii="High Tower Text" w:hAnsi="High Tower Text" w:cs="Vijaya"/>
          <w:i/>
          <w:sz w:val="36"/>
          <w:szCs w:val="36"/>
        </w:rPr>
      </w:pPr>
      <w:r w:rsidRPr="00763C80">
        <w:rPr>
          <w:rFonts w:ascii="High Tower Text" w:hAnsi="High Tower Text" w:cs="Vijaya"/>
          <w:b/>
          <w:i/>
          <w:u w:val="single"/>
        </w:rPr>
        <w:t>PROBLEMA DE SALUD</w:t>
      </w:r>
      <w:r>
        <w:rPr>
          <w:rFonts w:ascii="High Tower Text" w:hAnsi="High Tower Text" w:cs="Vijaya"/>
          <w:i/>
          <w:sz w:val="36"/>
          <w:szCs w:val="36"/>
        </w:rPr>
        <w:t>,  debidamente acreditada, con opinión de la Unidad de Bienestar de la Facultad</w:t>
      </w:r>
    </w:p>
    <w:p w:rsidR="00272783" w:rsidRPr="008C73EA" w:rsidRDefault="00272783" w:rsidP="00272783">
      <w:pPr>
        <w:jc w:val="both"/>
        <w:rPr>
          <w:rFonts w:ascii="High Tower Text" w:hAnsi="High Tower Text" w:cs="Vijaya"/>
          <w:i/>
          <w:sz w:val="18"/>
          <w:szCs w:val="18"/>
        </w:rPr>
      </w:pPr>
    </w:p>
    <w:p w:rsidR="00272783" w:rsidRPr="00763C80" w:rsidRDefault="00272783" w:rsidP="00272783">
      <w:pPr>
        <w:jc w:val="both"/>
        <w:rPr>
          <w:rFonts w:ascii="High Tower Text" w:hAnsi="High Tower Text" w:cs="Vijaya"/>
          <w:b/>
          <w:i/>
          <w:sz w:val="36"/>
          <w:szCs w:val="36"/>
        </w:rPr>
      </w:pPr>
      <w:r>
        <w:rPr>
          <w:rFonts w:ascii="High Tower Text" w:hAnsi="High Tower Text" w:cs="Vijaya"/>
          <w:i/>
          <w:sz w:val="36"/>
          <w:szCs w:val="36"/>
        </w:rPr>
        <w:t xml:space="preserve">Para su procedencia será necesaria una Resolución de Decanato, previo acuerdo con opinión favorable del Consejo de </w:t>
      </w:r>
      <w:r>
        <w:rPr>
          <w:rFonts w:ascii="High Tower Text" w:hAnsi="High Tower Text" w:cs="Vijaya"/>
          <w:i/>
          <w:sz w:val="36"/>
          <w:szCs w:val="36"/>
        </w:rPr>
        <w:lastRenderedPageBreak/>
        <w:t xml:space="preserve">Facultad. </w:t>
      </w:r>
      <w:r w:rsidRPr="00763C80">
        <w:rPr>
          <w:rFonts w:ascii="High Tower Text" w:hAnsi="High Tower Text" w:cs="Vijaya"/>
          <w:b/>
          <w:i/>
          <w:sz w:val="36"/>
          <w:szCs w:val="36"/>
        </w:rPr>
        <w:t>Por este proceso se reubica al alumno en el Plan de estudios vigente.</w:t>
      </w:r>
    </w:p>
    <w:p w:rsidR="00272783" w:rsidRPr="00011490" w:rsidRDefault="00272783" w:rsidP="00272783">
      <w:pPr>
        <w:jc w:val="both"/>
        <w:rPr>
          <w:rFonts w:ascii="Aparajita" w:hAnsi="Aparajita" w:cs="Aparajita"/>
          <w:i/>
          <w:sz w:val="40"/>
          <w:szCs w:val="40"/>
        </w:rPr>
      </w:pPr>
      <w:r w:rsidRPr="00763C80">
        <w:rPr>
          <w:rFonts w:ascii="High Tower Text" w:hAnsi="High Tower Text" w:cs="Vijaya"/>
          <w:b/>
          <w:i/>
          <w:sz w:val="36"/>
          <w:szCs w:val="36"/>
          <w:u w:val="single"/>
        </w:rPr>
        <w:t>En los casos no contemplados en el presente inciso</w:t>
      </w:r>
      <w:r>
        <w:rPr>
          <w:rFonts w:ascii="High Tower Text" w:hAnsi="High Tower Text" w:cs="Vijaya"/>
          <w:i/>
          <w:sz w:val="36"/>
          <w:szCs w:val="36"/>
        </w:rPr>
        <w:t xml:space="preserve">, </w:t>
      </w:r>
      <w:r w:rsidRPr="00011490">
        <w:rPr>
          <w:rFonts w:ascii="Aparajita" w:hAnsi="Aparajita" w:cs="Aparajita"/>
          <w:i/>
          <w:sz w:val="40"/>
          <w:szCs w:val="40"/>
        </w:rPr>
        <w:t xml:space="preserve">debidamente fundamentados, se autorizará la </w:t>
      </w:r>
      <w:r w:rsidRPr="00011490">
        <w:rPr>
          <w:rFonts w:ascii="Arial Black" w:hAnsi="Arial Black" w:cs="Aparajita"/>
          <w:b/>
          <w:i/>
          <w:sz w:val="22"/>
          <w:szCs w:val="22"/>
          <w:u w:val="single"/>
        </w:rPr>
        <w:t>R</w:t>
      </w:r>
      <w:r>
        <w:rPr>
          <w:rFonts w:ascii="Arial Black" w:hAnsi="Arial Black" w:cs="Aparajita"/>
          <w:b/>
          <w:i/>
          <w:sz w:val="22"/>
          <w:szCs w:val="22"/>
          <w:u w:val="single"/>
        </w:rPr>
        <w:t>EACTUALIZACION DE MATRICULA</w:t>
      </w:r>
      <w:r w:rsidRPr="00011490">
        <w:rPr>
          <w:rFonts w:ascii="Aparajita" w:hAnsi="Aparajita" w:cs="Aparajita"/>
          <w:i/>
          <w:sz w:val="40"/>
          <w:szCs w:val="40"/>
        </w:rPr>
        <w:t xml:space="preserve"> en vía excepcional con aprobación del Vicerrectorado Académico y emisión de la Resolución Rectoral.</w:t>
      </w:r>
    </w:p>
    <w:p w:rsidR="00272783" w:rsidRDefault="00272783" w:rsidP="00272783">
      <w:pPr>
        <w:jc w:val="both"/>
        <w:rPr>
          <w:rFonts w:ascii="High Tower Text" w:hAnsi="High Tower Text" w:cs="Vijaya"/>
          <w:i/>
          <w:sz w:val="36"/>
          <w:szCs w:val="36"/>
        </w:rPr>
      </w:pPr>
    </w:p>
    <w:p w:rsidR="00272783" w:rsidRPr="008C73EA" w:rsidRDefault="00272783" w:rsidP="00272783">
      <w:pPr>
        <w:jc w:val="both"/>
        <w:rPr>
          <w:rFonts w:ascii="High Tower Text" w:hAnsi="High Tower Text" w:cs="Vijaya"/>
          <w:i/>
          <w:sz w:val="36"/>
          <w:szCs w:val="36"/>
        </w:rPr>
      </w:pPr>
      <w:r w:rsidRPr="00115D1B">
        <w:rPr>
          <w:rFonts w:ascii="High Tower Text" w:hAnsi="High Tower Text" w:cs="Vijaya"/>
          <w:b/>
          <w:i/>
          <w:sz w:val="36"/>
          <w:szCs w:val="36"/>
        </w:rPr>
        <w:t>Inciso n)</w:t>
      </w:r>
      <w:r>
        <w:rPr>
          <w:rFonts w:ascii="High Tower Text" w:hAnsi="High Tower Text" w:cs="Vijaya"/>
          <w:i/>
          <w:sz w:val="36"/>
          <w:szCs w:val="36"/>
        </w:rPr>
        <w:t xml:space="preserve"> </w:t>
      </w:r>
      <w:r w:rsidRPr="00115D1B">
        <w:rPr>
          <w:rFonts w:ascii="High Tower Text" w:hAnsi="High Tower Text" w:cs="Vijaya"/>
          <w:b/>
          <w:i/>
          <w:sz w:val="36"/>
          <w:szCs w:val="36"/>
          <w:u w:val="single"/>
        </w:rPr>
        <w:t>Abandono de estudios</w:t>
      </w:r>
      <w:r>
        <w:rPr>
          <w:rFonts w:ascii="High Tower Text" w:hAnsi="High Tower Text" w:cs="Vijaya"/>
          <w:i/>
          <w:sz w:val="36"/>
          <w:szCs w:val="36"/>
        </w:rPr>
        <w:t>, situación en la que se encuentra el alumno que ha dejado de matricularse en el régimen semestral o anual, según corresponda; por un período igual o mayor a la duración del plan de estudios de la Escuela Académico Profesional o Programa de Pos Grado.</w:t>
      </w:r>
    </w:p>
    <w:p w:rsidR="00272783" w:rsidRDefault="00272783" w:rsidP="00272783">
      <w:pPr>
        <w:pStyle w:val="Prrafodelista"/>
        <w:jc w:val="both"/>
        <w:rPr>
          <w:rFonts w:ascii="High Tower Text" w:hAnsi="High Tower Text" w:cs="Vijaya"/>
          <w:i/>
          <w:sz w:val="36"/>
          <w:szCs w:val="36"/>
        </w:rPr>
      </w:pPr>
    </w:p>
    <w:p w:rsidR="00272783" w:rsidRPr="00115D1B" w:rsidRDefault="00272783" w:rsidP="00272783">
      <w:pPr>
        <w:jc w:val="both"/>
        <w:rPr>
          <w:rFonts w:ascii="High Tower Text" w:hAnsi="High Tower Text" w:cs="Vijaya"/>
          <w:b/>
          <w:i/>
          <w:sz w:val="36"/>
          <w:szCs w:val="36"/>
          <w:u w:val="single"/>
        </w:rPr>
      </w:pPr>
      <w:r w:rsidRPr="00115D1B">
        <w:rPr>
          <w:rFonts w:ascii="High Tower Text" w:hAnsi="High Tower Text" w:cs="Vijaya"/>
          <w:b/>
          <w:i/>
          <w:sz w:val="36"/>
          <w:szCs w:val="36"/>
        </w:rPr>
        <w:t xml:space="preserve">Artículo </w:t>
      </w:r>
      <w:r w:rsidRPr="00115D1B">
        <w:rPr>
          <w:rFonts w:asciiTheme="majorHAnsi" w:hAnsiTheme="majorHAnsi" w:cs="Vijaya"/>
          <w:b/>
          <w:i/>
          <w:sz w:val="32"/>
          <w:szCs w:val="32"/>
        </w:rPr>
        <w:t>18</w:t>
      </w:r>
      <w:r w:rsidRPr="00115D1B">
        <w:rPr>
          <w:rFonts w:ascii="High Tower Text" w:hAnsi="High Tower Text" w:cs="Vijaya"/>
          <w:b/>
          <w:i/>
          <w:sz w:val="36"/>
          <w:szCs w:val="36"/>
        </w:rPr>
        <w:t xml:space="preserve">°) </w:t>
      </w:r>
      <w:r w:rsidRPr="00115D1B">
        <w:rPr>
          <w:rFonts w:ascii="High Tower Text" w:hAnsi="High Tower Text" w:cs="Vijaya"/>
          <w:i/>
          <w:sz w:val="36"/>
          <w:szCs w:val="36"/>
        </w:rPr>
        <w:t xml:space="preserve">El </w:t>
      </w:r>
      <w:r>
        <w:rPr>
          <w:rFonts w:ascii="High Tower Text" w:hAnsi="High Tower Text" w:cs="Vijaya"/>
          <w:i/>
          <w:sz w:val="36"/>
          <w:szCs w:val="36"/>
        </w:rPr>
        <w:t>estudiante desaprobado cuatro (</w:t>
      </w:r>
      <w:r w:rsidRPr="00115D1B">
        <w:rPr>
          <w:rFonts w:ascii="High Tower Text" w:hAnsi="High Tower Text" w:cs="Vijaya"/>
          <w:b/>
          <w:i/>
          <w:sz w:val="36"/>
          <w:szCs w:val="36"/>
        </w:rPr>
        <w:t>04) veces</w:t>
      </w:r>
      <w:r>
        <w:rPr>
          <w:rFonts w:ascii="High Tower Text" w:hAnsi="High Tower Text" w:cs="Vijaya"/>
          <w:i/>
          <w:sz w:val="36"/>
          <w:szCs w:val="36"/>
        </w:rPr>
        <w:t xml:space="preserve"> </w:t>
      </w:r>
      <w:r w:rsidRPr="00115D1B">
        <w:rPr>
          <w:rFonts w:ascii="High Tower Text" w:hAnsi="High Tower Text" w:cs="Vijaya"/>
          <w:b/>
          <w:i/>
          <w:sz w:val="36"/>
          <w:szCs w:val="36"/>
        </w:rPr>
        <w:t>en</w:t>
      </w:r>
      <w:r>
        <w:rPr>
          <w:rFonts w:ascii="High Tower Text" w:hAnsi="High Tower Text" w:cs="Vijaya"/>
          <w:i/>
          <w:sz w:val="36"/>
          <w:szCs w:val="36"/>
        </w:rPr>
        <w:t xml:space="preserve"> </w:t>
      </w:r>
      <w:r w:rsidRPr="00115D1B">
        <w:rPr>
          <w:rFonts w:ascii="High Tower Text" w:hAnsi="High Tower Text" w:cs="Vijaya"/>
          <w:b/>
          <w:i/>
          <w:sz w:val="36"/>
          <w:szCs w:val="36"/>
        </w:rPr>
        <w:t>un mismo curso</w:t>
      </w:r>
      <w:r>
        <w:rPr>
          <w:rFonts w:ascii="High Tower Text" w:hAnsi="High Tower Text" w:cs="Vijaya"/>
          <w:i/>
          <w:sz w:val="36"/>
          <w:szCs w:val="36"/>
        </w:rPr>
        <w:t xml:space="preserve">, tanto en el sistema de currículum rígido como flexible, se someterá en su respectiva Escuela Académico Profesional a un régimen de </w:t>
      </w:r>
      <w:r w:rsidRPr="00115D1B">
        <w:rPr>
          <w:rFonts w:ascii="High Tower Text" w:hAnsi="High Tower Text" w:cs="Vijaya"/>
          <w:b/>
          <w:i/>
          <w:sz w:val="36"/>
          <w:szCs w:val="36"/>
          <w:u w:val="single"/>
        </w:rPr>
        <w:t>Consejería Especial</w:t>
      </w:r>
      <w:r>
        <w:rPr>
          <w:rFonts w:ascii="High Tower Text" w:hAnsi="High Tower Text" w:cs="Vijaya"/>
          <w:i/>
          <w:sz w:val="36"/>
          <w:szCs w:val="36"/>
        </w:rPr>
        <w:t xml:space="preserve"> que le permita mejor su rendimiento académico. La siguiente matrícula se podrá realizar por acuerdo del Consejo de Facultad considerando la recomendación de </w:t>
      </w:r>
      <w:r w:rsidRPr="00115D1B">
        <w:rPr>
          <w:rFonts w:ascii="High Tower Text" w:hAnsi="High Tower Text" w:cs="Vijaya"/>
          <w:b/>
          <w:i/>
          <w:sz w:val="36"/>
          <w:szCs w:val="36"/>
        </w:rPr>
        <w:t xml:space="preserve">Consejería Especial emitido por la dirección académica, </w:t>
      </w:r>
      <w:r w:rsidRPr="00115D1B">
        <w:rPr>
          <w:rFonts w:ascii="High Tower Text" w:hAnsi="High Tower Text" w:cs="Vijaya"/>
          <w:b/>
          <w:i/>
          <w:sz w:val="36"/>
          <w:szCs w:val="36"/>
          <w:u w:val="single"/>
        </w:rPr>
        <w:t xml:space="preserve">informe de la Unidad de Bienestar y del Director de la Escuela Académico profesional de Psicología. </w:t>
      </w:r>
    </w:p>
    <w:p w:rsidR="00272783" w:rsidRDefault="00272783" w:rsidP="00272783">
      <w:pPr>
        <w:pStyle w:val="Prrafodelista"/>
        <w:jc w:val="both"/>
        <w:rPr>
          <w:rFonts w:ascii="High Tower Text" w:hAnsi="High Tower Text" w:cs="Vijaya"/>
          <w:i/>
          <w:sz w:val="36"/>
          <w:szCs w:val="36"/>
        </w:rPr>
      </w:pPr>
    </w:p>
    <w:p w:rsidR="00272783" w:rsidRDefault="00272783" w:rsidP="00272783">
      <w:pPr>
        <w:jc w:val="both"/>
        <w:rPr>
          <w:rFonts w:ascii="High Tower Text" w:hAnsi="High Tower Text" w:cs="Vijaya"/>
          <w:i/>
          <w:sz w:val="36"/>
          <w:szCs w:val="36"/>
        </w:rPr>
      </w:pPr>
      <w:r w:rsidRPr="00115D1B">
        <w:rPr>
          <w:rFonts w:ascii="High Tower Text" w:hAnsi="High Tower Text" w:cs="Vijaya"/>
          <w:b/>
          <w:i/>
          <w:sz w:val="36"/>
          <w:szCs w:val="36"/>
        </w:rPr>
        <w:t xml:space="preserve">Artículo </w:t>
      </w:r>
      <w:r w:rsidRPr="00115D1B">
        <w:rPr>
          <w:rFonts w:asciiTheme="majorHAnsi" w:hAnsiTheme="majorHAnsi" w:cs="Vijaya"/>
          <w:b/>
          <w:i/>
          <w:sz w:val="32"/>
          <w:szCs w:val="32"/>
        </w:rPr>
        <w:t>1</w:t>
      </w:r>
      <w:r>
        <w:rPr>
          <w:rFonts w:asciiTheme="majorHAnsi" w:hAnsiTheme="majorHAnsi" w:cs="Vijaya"/>
          <w:b/>
          <w:i/>
          <w:sz w:val="32"/>
          <w:szCs w:val="32"/>
        </w:rPr>
        <w:t>9</w:t>
      </w:r>
      <w:r w:rsidRPr="00115D1B">
        <w:rPr>
          <w:rFonts w:ascii="High Tower Text" w:hAnsi="High Tower Text" w:cs="Vijaya"/>
          <w:b/>
          <w:i/>
          <w:sz w:val="36"/>
          <w:szCs w:val="36"/>
        </w:rPr>
        <w:t xml:space="preserve">°) </w:t>
      </w:r>
      <w:r w:rsidRPr="00763C80">
        <w:rPr>
          <w:rFonts w:ascii="High Tower Text" w:hAnsi="High Tower Text" w:cs="Vijaya"/>
          <w:b/>
          <w:i/>
          <w:sz w:val="36"/>
          <w:szCs w:val="36"/>
          <w:u w:val="single"/>
        </w:rPr>
        <w:t>El estudiante pierde el derecho de matrícula, y por lo tanto, su condición de alumno de la universidad por:</w:t>
      </w:r>
    </w:p>
    <w:p w:rsidR="00272783" w:rsidRDefault="00272783" w:rsidP="00272783">
      <w:pPr>
        <w:pStyle w:val="Prrafodelista"/>
        <w:numPr>
          <w:ilvl w:val="0"/>
          <w:numId w:val="7"/>
        </w:numPr>
        <w:jc w:val="both"/>
        <w:rPr>
          <w:rFonts w:ascii="High Tower Text" w:hAnsi="High Tower Text" w:cs="Vijaya"/>
          <w:i/>
          <w:sz w:val="36"/>
          <w:szCs w:val="36"/>
        </w:rPr>
      </w:pPr>
      <w:r>
        <w:rPr>
          <w:rFonts w:ascii="High Tower Text" w:hAnsi="High Tower Text" w:cs="Vijaya"/>
          <w:i/>
          <w:sz w:val="36"/>
          <w:szCs w:val="36"/>
        </w:rPr>
        <w:t>No aprobar sus cursos después de la Consejería Especial, para lo cual se emitirá una Resolución de Decanato ratificada con Resolución Rectoral, retirando al alumno de la Universidad e inactivándolo del Sistema único de Matrícula.</w:t>
      </w:r>
    </w:p>
    <w:p w:rsidR="00272783" w:rsidRDefault="00272783" w:rsidP="00272783">
      <w:pPr>
        <w:pStyle w:val="Prrafodelista"/>
        <w:numPr>
          <w:ilvl w:val="0"/>
          <w:numId w:val="7"/>
        </w:numPr>
        <w:jc w:val="both"/>
        <w:rPr>
          <w:rFonts w:ascii="High Tower Text" w:hAnsi="High Tower Text" w:cs="Vijaya"/>
          <w:i/>
          <w:sz w:val="36"/>
          <w:szCs w:val="36"/>
        </w:rPr>
      </w:pPr>
      <w:r>
        <w:rPr>
          <w:rFonts w:ascii="High Tower Text" w:hAnsi="High Tower Text" w:cs="Vijaya"/>
          <w:i/>
          <w:sz w:val="36"/>
          <w:szCs w:val="36"/>
        </w:rPr>
        <w:lastRenderedPageBreak/>
        <w:t xml:space="preserve">No cumplir con lo establecido en el artículo 57° de la Ley Universitaria. (La asistencia a las clases prácticas es obligatoria, la inasistencia a las mismas no deberá acceder al 30%. Cada Facultad reglamentará la asistencia a las clases teóricas.) </w:t>
      </w:r>
    </w:p>
    <w:p w:rsidR="00272783" w:rsidRPr="003B7137" w:rsidRDefault="00272783" w:rsidP="00272783">
      <w:pPr>
        <w:pStyle w:val="Prrafodelista"/>
        <w:numPr>
          <w:ilvl w:val="0"/>
          <w:numId w:val="7"/>
        </w:numPr>
        <w:jc w:val="both"/>
        <w:rPr>
          <w:rFonts w:ascii="High Tower Text" w:hAnsi="High Tower Text" w:cs="Vijaya"/>
          <w:b/>
          <w:i/>
          <w:sz w:val="36"/>
          <w:szCs w:val="36"/>
        </w:rPr>
      </w:pPr>
      <w:r w:rsidRPr="003B7137">
        <w:rPr>
          <w:rFonts w:ascii="High Tower Text" w:hAnsi="High Tower Text" w:cs="Vijaya"/>
          <w:b/>
          <w:i/>
          <w:sz w:val="36"/>
          <w:szCs w:val="36"/>
        </w:rPr>
        <w:t>Por abandono de estudios</w:t>
      </w:r>
    </w:p>
    <w:p w:rsidR="00272783" w:rsidRDefault="00272783" w:rsidP="00272783">
      <w:pPr>
        <w:pStyle w:val="Prrafodelista"/>
        <w:numPr>
          <w:ilvl w:val="0"/>
          <w:numId w:val="7"/>
        </w:numPr>
        <w:jc w:val="both"/>
        <w:rPr>
          <w:rFonts w:ascii="High Tower Text" w:hAnsi="High Tower Text" w:cs="Vijaya"/>
          <w:i/>
          <w:sz w:val="36"/>
          <w:szCs w:val="36"/>
        </w:rPr>
      </w:pPr>
      <w:r>
        <w:rPr>
          <w:rFonts w:ascii="High Tower Text" w:hAnsi="High Tower Text" w:cs="Vijaya"/>
          <w:i/>
          <w:sz w:val="36"/>
          <w:szCs w:val="36"/>
        </w:rPr>
        <w:t>Por separación o suspensión temporal, establecido por Resolución Rectoral. (De acuerdo al Reglamento de proceso disciplinario para los estudiantes)</w:t>
      </w:r>
    </w:p>
    <w:p w:rsidR="00272783" w:rsidRDefault="00272783" w:rsidP="00272783">
      <w:pPr>
        <w:pStyle w:val="Prrafodelista"/>
        <w:jc w:val="both"/>
        <w:rPr>
          <w:rFonts w:ascii="High Tower Text" w:hAnsi="High Tower Text" w:cs="Vijaya"/>
          <w:i/>
          <w:sz w:val="36"/>
          <w:szCs w:val="36"/>
        </w:rPr>
      </w:pPr>
    </w:p>
    <w:p w:rsidR="00272783" w:rsidRPr="00763C80" w:rsidRDefault="00272783" w:rsidP="00272783">
      <w:pPr>
        <w:pStyle w:val="Prrafodelista"/>
        <w:jc w:val="center"/>
        <w:rPr>
          <w:rFonts w:ascii="High Tower Text" w:hAnsi="High Tower Text" w:cs="Vijaya"/>
          <w:i/>
          <w:sz w:val="36"/>
          <w:szCs w:val="36"/>
        </w:rPr>
      </w:pPr>
      <w:r w:rsidRPr="00763C80">
        <w:rPr>
          <w:rFonts w:ascii="High Tower Text" w:hAnsi="High Tower Text" w:cs="Vijaya"/>
          <w:i/>
          <w:sz w:val="36"/>
          <w:szCs w:val="36"/>
        </w:rPr>
        <w:t>CAPITULO V</w:t>
      </w:r>
    </w:p>
    <w:p w:rsidR="00272783" w:rsidRDefault="00272783" w:rsidP="00272783">
      <w:pPr>
        <w:pStyle w:val="Prrafodelista"/>
        <w:jc w:val="center"/>
        <w:rPr>
          <w:rFonts w:ascii="High Tower Text" w:hAnsi="High Tower Text" w:cs="Vijaya"/>
          <w:b/>
          <w:i/>
          <w:sz w:val="32"/>
          <w:szCs w:val="32"/>
          <w:u w:val="single"/>
        </w:rPr>
      </w:pPr>
    </w:p>
    <w:p w:rsidR="00272783" w:rsidRPr="00763C80" w:rsidRDefault="00272783" w:rsidP="00272783">
      <w:pPr>
        <w:pStyle w:val="Prrafodelista"/>
        <w:jc w:val="center"/>
        <w:rPr>
          <w:rFonts w:ascii="High Tower Text" w:hAnsi="High Tower Text" w:cs="Vijaya"/>
          <w:b/>
          <w:i/>
          <w:sz w:val="32"/>
          <w:szCs w:val="32"/>
          <w:u w:val="single"/>
        </w:rPr>
      </w:pPr>
      <w:r w:rsidRPr="00763C80">
        <w:rPr>
          <w:rFonts w:ascii="High Tower Text" w:hAnsi="High Tower Text" w:cs="Vijaya"/>
          <w:b/>
          <w:i/>
          <w:sz w:val="32"/>
          <w:szCs w:val="32"/>
          <w:u w:val="single"/>
        </w:rPr>
        <w:t>DEL CIERRE DE LA MATRICULA</w:t>
      </w:r>
    </w:p>
    <w:p w:rsidR="00272783" w:rsidRPr="00763C80" w:rsidRDefault="00272783" w:rsidP="00272783">
      <w:pPr>
        <w:pStyle w:val="Prrafodelista"/>
        <w:jc w:val="center"/>
        <w:rPr>
          <w:rFonts w:ascii="High Tower Text" w:hAnsi="High Tower Text" w:cs="Vijaya"/>
          <w:i/>
          <w:sz w:val="36"/>
          <w:szCs w:val="36"/>
          <w:u w:val="single"/>
        </w:rPr>
      </w:pPr>
    </w:p>
    <w:p w:rsidR="00272783" w:rsidRPr="00763C80" w:rsidRDefault="00272783" w:rsidP="00272783">
      <w:pPr>
        <w:pStyle w:val="Prrafodelista"/>
        <w:jc w:val="both"/>
        <w:rPr>
          <w:rFonts w:ascii="High Tower Text" w:hAnsi="High Tower Text" w:cs="Vijaya"/>
          <w:i/>
          <w:sz w:val="36"/>
          <w:szCs w:val="36"/>
        </w:rPr>
      </w:pPr>
      <w:r w:rsidRPr="00763C80">
        <w:rPr>
          <w:rFonts w:ascii="High Tower Text" w:hAnsi="High Tower Text" w:cs="Vijaya"/>
          <w:i/>
          <w:sz w:val="36"/>
          <w:szCs w:val="36"/>
        </w:rPr>
        <w:t xml:space="preserve">Art. 33° El proceso de Matrícula culmina de acuerdo con el cronograma, </w:t>
      </w:r>
      <w:r>
        <w:rPr>
          <w:rFonts w:ascii="High Tower Text" w:hAnsi="High Tower Text" w:cs="Vijaya"/>
          <w:i/>
          <w:sz w:val="36"/>
          <w:szCs w:val="36"/>
        </w:rPr>
        <w:t>aprobado por Resolución Rectoral.</w:t>
      </w:r>
    </w:p>
    <w:p w:rsidR="00272783" w:rsidRPr="00763C80" w:rsidRDefault="00272783" w:rsidP="00272783">
      <w:pPr>
        <w:jc w:val="both"/>
        <w:rPr>
          <w:rFonts w:ascii="High Tower Text" w:hAnsi="High Tower Text" w:cs="Vijaya"/>
          <w:i/>
          <w:sz w:val="32"/>
          <w:szCs w:val="32"/>
        </w:rPr>
      </w:pPr>
    </w:p>
    <w:p w:rsidR="00272783" w:rsidRDefault="00272783" w:rsidP="00272783">
      <w:pPr>
        <w:pStyle w:val="Prrafodelista"/>
        <w:jc w:val="both"/>
        <w:rPr>
          <w:rFonts w:ascii="High Tower Text" w:hAnsi="High Tower Text" w:cs="Vijaya"/>
          <w:i/>
          <w:sz w:val="36"/>
          <w:szCs w:val="36"/>
        </w:rPr>
      </w:pPr>
      <w:r>
        <w:rPr>
          <w:rFonts w:ascii="High Tower Text" w:hAnsi="High Tower Text" w:cs="Vijaya"/>
          <w:i/>
          <w:sz w:val="36"/>
          <w:szCs w:val="36"/>
        </w:rPr>
        <w:t xml:space="preserve">Es importante que el  estudiante tenga conocimiento de  la presente normativa, con la finalidad que pueda asesorarse en la Dirección de la Escuela Académico Profesional de Psicología – Teléfono: </w:t>
      </w:r>
      <w:r w:rsidRPr="00011490">
        <w:rPr>
          <w:rFonts w:asciiTheme="minorHAnsi" w:hAnsiTheme="minorHAnsi" w:cstheme="minorHAnsi"/>
          <w:i/>
          <w:sz w:val="28"/>
          <w:szCs w:val="28"/>
        </w:rPr>
        <w:t>6197000-3213</w:t>
      </w:r>
      <w:r>
        <w:rPr>
          <w:rFonts w:asciiTheme="minorHAnsi" w:hAnsiTheme="minorHAnsi" w:cstheme="minorHAnsi"/>
          <w:i/>
          <w:sz w:val="28"/>
          <w:szCs w:val="28"/>
        </w:rPr>
        <w:t>- Dra. Emma Campos Pacheco</w:t>
      </w:r>
      <w:r>
        <w:rPr>
          <w:rFonts w:ascii="High Tower Text" w:hAnsi="High Tower Text" w:cs="Vijaya"/>
          <w:i/>
          <w:sz w:val="36"/>
          <w:szCs w:val="36"/>
        </w:rPr>
        <w:t xml:space="preserve"> y/o Unidad de Bienestar de la Facultad de Psicología anexo</w:t>
      </w:r>
      <w:r w:rsidRPr="00011490">
        <w:rPr>
          <w:rFonts w:asciiTheme="minorHAnsi" w:hAnsiTheme="minorHAnsi" w:cstheme="minorHAnsi"/>
          <w:i/>
          <w:sz w:val="28"/>
          <w:szCs w:val="28"/>
        </w:rPr>
        <w:t xml:space="preserve"> 322</w:t>
      </w:r>
      <w:r>
        <w:rPr>
          <w:rFonts w:asciiTheme="minorHAnsi" w:hAnsiTheme="minorHAnsi" w:cstheme="minorHAnsi"/>
          <w:i/>
          <w:sz w:val="28"/>
          <w:szCs w:val="28"/>
        </w:rPr>
        <w:t>7 -/ Lic. Rosa Luna Pérez</w:t>
      </w:r>
      <w:r>
        <w:rPr>
          <w:rFonts w:ascii="High Tower Text" w:hAnsi="High Tower Text" w:cs="Vijaya"/>
          <w:i/>
          <w:sz w:val="36"/>
          <w:szCs w:val="36"/>
        </w:rPr>
        <w:t>.</w:t>
      </w:r>
    </w:p>
    <w:p w:rsidR="00272783" w:rsidRDefault="00272783" w:rsidP="00272783">
      <w:pPr>
        <w:pStyle w:val="Prrafodelista"/>
        <w:jc w:val="both"/>
        <w:rPr>
          <w:rFonts w:ascii="High Tower Text" w:hAnsi="High Tower Text" w:cs="Vijaya"/>
          <w:i/>
          <w:sz w:val="36"/>
          <w:szCs w:val="36"/>
        </w:rPr>
      </w:pPr>
    </w:p>
    <w:p w:rsidR="00272783" w:rsidRPr="00011490" w:rsidRDefault="00272783" w:rsidP="00272783">
      <w:pPr>
        <w:pStyle w:val="Prrafodelista"/>
        <w:jc w:val="both"/>
        <w:rPr>
          <w:rFonts w:ascii="High Tower Text" w:hAnsi="High Tower Text" w:cs="Vijaya"/>
          <w:b/>
          <w:i/>
          <w:sz w:val="36"/>
          <w:szCs w:val="36"/>
        </w:rPr>
      </w:pPr>
      <w:r w:rsidRPr="00011490">
        <w:rPr>
          <w:rFonts w:ascii="High Tower Text" w:hAnsi="High Tower Text" w:cs="Vijaya"/>
          <w:b/>
          <w:i/>
          <w:sz w:val="36"/>
          <w:szCs w:val="36"/>
        </w:rPr>
        <w:t>Resolución de Decanato N°624-D-FPSIC-2014 (</w:t>
      </w:r>
      <w:r>
        <w:rPr>
          <w:rFonts w:ascii="High Tower Text" w:hAnsi="High Tower Text" w:cs="Vijaya"/>
          <w:b/>
          <w:i/>
          <w:sz w:val="36"/>
          <w:szCs w:val="36"/>
        </w:rPr>
        <w:t>A</w:t>
      </w:r>
      <w:r w:rsidRPr="00011490">
        <w:rPr>
          <w:rFonts w:ascii="High Tower Text" w:hAnsi="High Tower Text" w:cs="Vijaya"/>
          <w:b/>
          <w:i/>
          <w:sz w:val="36"/>
          <w:szCs w:val="36"/>
        </w:rPr>
        <w:t>probación del calendario académico y Cronograma de matrícula 2015)</w:t>
      </w:r>
    </w:p>
    <w:p w:rsidR="00272783" w:rsidRDefault="00272783" w:rsidP="00272783">
      <w:pPr>
        <w:pStyle w:val="Prrafodelista"/>
        <w:jc w:val="both"/>
        <w:rPr>
          <w:rFonts w:ascii="High Tower Text" w:hAnsi="High Tower Text" w:cs="Vijaya"/>
          <w:i/>
          <w:sz w:val="36"/>
          <w:szCs w:val="36"/>
        </w:rPr>
      </w:pPr>
    </w:p>
    <w:p w:rsidR="00272783" w:rsidRPr="00011490" w:rsidRDefault="00272783" w:rsidP="00272783">
      <w:pPr>
        <w:jc w:val="both"/>
        <w:rPr>
          <w:rFonts w:ascii="High Tower Text" w:hAnsi="High Tower Text" w:cs="Vijaya"/>
          <w:i/>
          <w:sz w:val="36"/>
          <w:szCs w:val="36"/>
        </w:rPr>
      </w:pPr>
    </w:p>
    <w:p w:rsidR="00272783" w:rsidRPr="009D1726" w:rsidRDefault="00272783" w:rsidP="00272783">
      <w:pPr>
        <w:jc w:val="center"/>
        <w:rPr>
          <w:rFonts w:ascii="Kristen ITC" w:hAnsi="Kristen ITC"/>
          <w:b/>
          <w:i/>
          <w:sz w:val="40"/>
          <w:szCs w:val="40"/>
        </w:rPr>
      </w:pPr>
      <w:r w:rsidRPr="00011490">
        <w:rPr>
          <w:rFonts w:ascii="Kristen ITC" w:hAnsi="Kristen ITC"/>
          <w:b/>
          <w:i/>
          <w:sz w:val="40"/>
          <w:szCs w:val="40"/>
        </w:rPr>
        <w:t>“La disciplina es la</w:t>
      </w:r>
      <w:r>
        <w:rPr>
          <w:rFonts w:ascii="Kristen ITC" w:hAnsi="Kristen ITC"/>
          <w:b/>
          <w:i/>
          <w:sz w:val="40"/>
          <w:szCs w:val="40"/>
        </w:rPr>
        <w:t xml:space="preserve"> parte más importante del éxito</w:t>
      </w:r>
    </w:p>
    <w:p w:rsidR="007A2754" w:rsidRDefault="00272783"/>
    <w:sectPr w:rsidR="007A2754" w:rsidSect="005F6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B3041"/>
    <w:multiLevelType w:val="hybridMultilevel"/>
    <w:tmpl w:val="EDC4394C"/>
    <w:lvl w:ilvl="0" w:tplc="280A000F">
      <w:start w:val="1"/>
      <w:numFmt w:val="decimal"/>
      <w:lvlText w:val="%1."/>
      <w:lvlJc w:val="left"/>
      <w:pPr>
        <w:ind w:left="820" w:hanging="360"/>
      </w:pPr>
    </w:lvl>
    <w:lvl w:ilvl="1" w:tplc="280A0019" w:tentative="1">
      <w:start w:val="1"/>
      <w:numFmt w:val="lowerLetter"/>
      <w:lvlText w:val="%2."/>
      <w:lvlJc w:val="left"/>
      <w:pPr>
        <w:ind w:left="1540" w:hanging="360"/>
      </w:pPr>
    </w:lvl>
    <w:lvl w:ilvl="2" w:tplc="280A001B" w:tentative="1">
      <w:start w:val="1"/>
      <w:numFmt w:val="lowerRoman"/>
      <w:lvlText w:val="%3."/>
      <w:lvlJc w:val="right"/>
      <w:pPr>
        <w:ind w:left="2260" w:hanging="180"/>
      </w:pPr>
    </w:lvl>
    <w:lvl w:ilvl="3" w:tplc="280A000F" w:tentative="1">
      <w:start w:val="1"/>
      <w:numFmt w:val="decimal"/>
      <w:lvlText w:val="%4."/>
      <w:lvlJc w:val="left"/>
      <w:pPr>
        <w:ind w:left="2980" w:hanging="360"/>
      </w:pPr>
    </w:lvl>
    <w:lvl w:ilvl="4" w:tplc="280A0019" w:tentative="1">
      <w:start w:val="1"/>
      <w:numFmt w:val="lowerLetter"/>
      <w:lvlText w:val="%5."/>
      <w:lvlJc w:val="left"/>
      <w:pPr>
        <w:ind w:left="3700" w:hanging="360"/>
      </w:pPr>
    </w:lvl>
    <w:lvl w:ilvl="5" w:tplc="280A001B" w:tentative="1">
      <w:start w:val="1"/>
      <w:numFmt w:val="lowerRoman"/>
      <w:lvlText w:val="%6."/>
      <w:lvlJc w:val="right"/>
      <w:pPr>
        <w:ind w:left="4420" w:hanging="180"/>
      </w:pPr>
    </w:lvl>
    <w:lvl w:ilvl="6" w:tplc="280A000F" w:tentative="1">
      <w:start w:val="1"/>
      <w:numFmt w:val="decimal"/>
      <w:lvlText w:val="%7."/>
      <w:lvlJc w:val="left"/>
      <w:pPr>
        <w:ind w:left="5140" w:hanging="360"/>
      </w:pPr>
    </w:lvl>
    <w:lvl w:ilvl="7" w:tplc="280A0019" w:tentative="1">
      <w:start w:val="1"/>
      <w:numFmt w:val="lowerLetter"/>
      <w:lvlText w:val="%8."/>
      <w:lvlJc w:val="left"/>
      <w:pPr>
        <w:ind w:left="5860" w:hanging="360"/>
      </w:pPr>
    </w:lvl>
    <w:lvl w:ilvl="8" w:tplc="28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>
    <w:nsid w:val="457432B1"/>
    <w:multiLevelType w:val="hybridMultilevel"/>
    <w:tmpl w:val="D76CDA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7D0A08"/>
    <w:multiLevelType w:val="hybridMultilevel"/>
    <w:tmpl w:val="11E2512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06872"/>
    <w:multiLevelType w:val="hybridMultilevel"/>
    <w:tmpl w:val="6E9496D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04339"/>
    <w:multiLevelType w:val="hybridMultilevel"/>
    <w:tmpl w:val="28E062D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97A06BB"/>
    <w:multiLevelType w:val="hybridMultilevel"/>
    <w:tmpl w:val="606689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01CA5"/>
    <w:multiLevelType w:val="hybridMultilevel"/>
    <w:tmpl w:val="16CE64BC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72783"/>
    <w:rsid w:val="00272783"/>
    <w:rsid w:val="00416343"/>
    <w:rsid w:val="00C11CE4"/>
    <w:rsid w:val="00EC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semiHidden/>
    <w:rsid w:val="00272783"/>
    <w:pPr>
      <w:jc w:val="center"/>
    </w:pPr>
    <w:rPr>
      <w:rFonts w:ascii="Segoe UI" w:hAnsi="Segoe UI" w:cs="Segoe UI"/>
      <w:b/>
      <w:bCs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272783"/>
    <w:rPr>
      <w:rFonts w:ascii="Segoe UI" w:eastAsia="Times New Roman" w:hAnsi="Segoe UI" w:cs="Segoe UI"/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2727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1254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usuario_2</cp:lastModifiedBy>
  <cp:revision>1</cp:revision>
  <dcterms:created xsi:type="dcterms:W3CDTF">2015-01-06T19:42:00Z</dcterms:created>
  <dcterms:modified xsi:type="dcterms:W3CDTF">2015-01-06T19:46:00Z</dcterms:modified>
</cp:coreProperties>
</file>